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faf4f8fc004f7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679c625b444a8">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95d21d5131412a">
              <w:r>
                <w:rPr>
                  <w:rStyle w:val="Hyperlink"/>
                </w:rPr>
                <w:t xml:space="preserve">Australian Health Performance Framework, 2019</w:t>
              </w:r>
            </w:hyperlink>
          </w:p>
          <w:p>
            <w:pPr>
              <w:spacing w:before="0" w:after="0"/>
            </w:pPr>
            <w:r>
              <w:rPr>
                <w:rStyle w:val="row-content"/>
                <w:color w:val="244061"/>
              </w:rPr>
              <w:t xml:space="preserve">       </w:t>
            </w:r>
            <w:hyperlink w:history="true" r:id="Rc86f57fbea034322">
              <w:r>
                <w:rPr>
                  <w:rStyle w:val="Hyperlink"/>
                  <w:color w:val="244061"/>
                </w:rPr>
                <w:t xml:space="preserve">Health</w:t>
              </w:r>
            </w:hyperlink>
            <w:r>
              <w:rPr>
                <w:rStyle w:val="row-content"/>
                <w:color w:val="244061"/>
              </w:rPr>
              <w:t xml:space="preserve">, Superseded 13/10/2021</w:t>
            </w:r>
          </w:p>
          <w:p>
            <w:r>
              <w:br/>
            </w:r>
            <w:hyperlink w:history="true" r:id="R2d83b2373beb429a">
              <w:r>
                <w:rPr>
                  <w:rStyle w:val="Hyperlink"/>
                </w:rPr>
                <w:t xml:space="preserve">Australian Health Performance Framework, 2019</w:t>
              </w:r>
            </w:hyperlink>
          </w:p>
          <w:p>
            <w:pPr>
              <w:spacing w:before="0" w:after="0"/>
            </w:pPr>
            <w:r>
              <w:rPr>
                <w:rStyle w:val="row-content"/>
                <w:color w:val="244061"/>
              </w:rPr>
              <w:t xml:space="preserve">       </w:t>
            </w:r>
            <w:hyperlink w:history="true" r:id="Rdabd795b3fe341c2">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ANN-ANN</w:t>
            </w:r>
          </w:p>
          <w:p>
            <w:r>
              <w:rPr>
                <w:rStyle w:val="row-content"/>
              </w:rPr>
              <w:t xml:space="preserve"> </w:t>
            </w:r>
          </w:p>
          <w:p>
            <w:r>
              <w:rPr>
                <w:rStyle w:val="row-content"/>
                <w:b/>
              </w:rPr>
              <w:t xml:space="preserve">Data Source</w:t>
            </w:r>
          </w:p>
          <w:p>
            <w:hyperlink w:history="true" r:id="R0a8f0bd802804cb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Death by suicide is defined as ICD-10 codes X60–X84 and Y87.0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f9a78835773f4773">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27bfe9aba69f4065">
              <w:r>
                <w:rPr>
                  <w:rStyle w:val="Hyperlink"/>
                </w:rPr>
                <w:t xml:space="preserve">Person—estimated resident population of Australia, total people N[N(7)]</w:t>
              </w:r>
            </w:hyperlink>
          </w:p>
          <w:p>
            <w:r>
              <w:rPr>
                <w:rStyle w:val="row-content"/>
                <w:b/>
              </w:rPr>
              <w:t xml:space="preserve">Data Source</w:t>
            </w:r>
          </w:p>
          <w:p>
            <w:hyperlink w:history="true" r:id="R68f701cfff02449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2017—Nationally, by sex.</w:t>
            </w:r>
          </w:p>
          <w:p>
            <w:pPr>
              <w:spacing w:after="160"/>
            </w:pPr>
            <w:r>
              <w:rPr>
                <w:rStyle w:val="row-content-rich-text"/>
              </w:rPr>
              <w:t xml:space="preserve">2017—State and territory, by sex.</w:t>
            </w:r>
          </w:p>
          <w:p>
            <w:pPr>
              <w:spacing w:after="160"/>
            </w:pPr>
            <w:r>
              <w:rPr>
                <w:rStyle w:val="row-content-rich-text"/>
              </w:rPr>
              <w:t xml:space="preserve">2017—Primary Health Network (PHN), by sex.</w:t>
            </w:r>
          </w:p>
          <w:p>
            <w:pPr>
              <w:spacing w:after="160"/>
            </w:pPr>
            <w:r>
              <w:rPr>
                <w:rStyle w:val="row-content-rich-text"/>
              </w:rPr>
              <w:t xml:space="preserve">2013–2017—Nationally by Indigenous status and sex.</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0880d03db0a04c4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536d999063434c">
              <w:r>
                <w:rPr>
                  <w:rStyle w:val="Hyperlink"/>
                </w:rPr>
                <w:t xml:space="preserve">Person—Indigenous status, code N</w:t>
              </w:r>
            </w:hyperlink>
          </w:p>
          <w:p>
            <w:r>
              <w:rPr>
                <w:rStyle w:val="row-content"/>
                <w:b/>
              </w:rPr>
              <w:t xml:space="preserve">Data Source</w:t>
            </w:r>
          </w:p>
          <w:p>
            <w:hyperlink w:history="true" r:id="Rcf3eab08cf30445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d4facdfc4f4636">
              <w:r>
                <w:rPr>
                  <w:rStyle w:val="Hyperlink"/>
                </w:rPr>
                <w:t xml:space="preserve">Person—area of usual residence, statistical area level 2 (SA2) code (ASGS 2016) N(9)</w:t>
              </w:r>
            </w:hyperlink>
          </w:p>
          <w:p>
            <w:r>
              <w:rPr>
                <w:rStyle w:val="row-content"/>
                <w:b/>
              </w:rPr>
              <w:t xml:space="preserve">Data Source</w:t>
            </w:r>
          </w:p>
          <w:p>
            <w:hyperlink w:history="true" r:id="Rcc7fe61e55804ba1">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w:t>
            </w:r>
          </w:p>
          <w:p>
            <w:pPr>
              <w:pStyle w:val="ListParagraph"/>
              <w:numPr>
                <w:ilvl w:val="0"/>
                <w:numId w:val="3"/>
              </w:numPr>
            </w:pPr>
            <w:r>
              <w:rPr>
                <w:rStyle w:val="row-content-rich-text"/>
              </w:rPr>
              <w:t xml:space="preserve">2017</w:t>
            </w:r>
          </w:p>
          <w:p>
            <w:pPr>
              <w:pStyle w:val="ListParagraph"/>
              <w:numPr>
                <w:ilvl w:val="0"/>
                <w:numId w:val="3"/>
              </w:numPr>
            </w:pPr>
            <w:r>
              <w:rPr>
                <w:rStyle w:val="row-content-rich-text"/>
              </w:rPr>
              <w:t xml:space="preserve">Aggregated data 2013–2017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f1f1fdeece7c4902">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f2ebb057184a24">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a36164cef243e7">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709433cd23743b2">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1910301f6c049e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f7b69c40d24975">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68502a86114c4245">
              <w:r>
                <w:rPr>
                  <w:rStyle w:val="Hyperlink"/>
                  <w:color w:val="244061"/>
                </w:rPr>
                <w:t xml:space="preserve">Health</w:t>
              </w:r>
            </w:hyperlink>
            <w:r>
              <w:rPr>
                <w:rStyle w:val="row-content"/>
                <w:color w:val="244061"/>
              </w:rPr>
              <w:t xml:space="preserve">, Superseded 11/07/2023</w:t>
            </w:r>
          </w:p>
          <w:p>
            <w:r>
              <w:br/>
            </w:r>
          </w:p>
        </w:tc>
      </w:tr>
    </w:tbl>
    <w:p>
      <w:r>
        <w:br/>
      </w:r>
    </w:p>
    <w:sectPr>
      <w:footerReference xmlns:r="http://schemas.openxmlformats.org/officeDocument/2006/relationships" w:type="default" r:id="R0468588a41b8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41edc57da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8588a41b843d3" /><Relationship Type="http://schemas.openxmlformats.org/officeDocument/2006/relationships/header" Target="/word/header1.xml" Id="Ra4adf033cc5a4d8e" /><Relationship Type="http://schemas.openxmlformats.org/officeDocument/2006/relationships/settings" Target="/word/settings.xml" Id="R3db8a4c5878e4b47" /><Relationship Type="http://schemas.openxmlformats.org/officeDocument/2006/relationships/styles" Target="/word/styles.xml" Id="R28109d4fe8d1498b" /><Relationship Type="http://schemas.openxmlformats.org/officeDocument/2006/relationships/hyperlink" Target="https://meteor.aihw.gov.au/RegistrationAuthority/12" TargetMode="External" Id="R1d9679c625b444a8" /><Relationship Type="http://schemas.openxmlformats.org/officeDocument/2006/relationships/numbering" Target="/word/numbering.xml" Id="R6bbda13d83a64b92" /><Relationship Type="http://schemas.openxmlformats.org/officeDocument/2006/relationships/hyperlink" Target="https://meteor.aihw.gov.au/content/715015" TargetMode="External" Id="R5095d21d5131412a" /><Relationship Type="http://schemas.openxmlformats.org/officeDocument/2006/relationships/hyperlink" Target="https://meteor.aihw.gov.au/RegistrationAuthority/12" TargetMode="External" Id="Rc86f57fbea034322" /><Relationship Type="http://schemas.openxmlformats.org/officeDocument/2006/relationships/hyperlink" Target="https://meteor.aihw.gov.au/content/715015" TargetMode="External" Id="R2d83b2373beb429a" /><Relationship Type="http://schemas.openxmlformats.org/officeDocument/2006/relationships/hyperlink" Target="https://meteor.aihw.gov.au/RegistrationAuthority/12" TargetMode="External" Id="Rdabd795b3fe341c2" /><Relationship Type="http://schemas.openxmlformats.org/officeDocument/2006/relationships/hyperlink" Target="https://meteor.aihw.gov.au/content/395084" TargetMode="External" Id="R0a8f0bd802804cbf" /><Relationship Type="http://schemas.openxmlformats.org/officeDocument/2006/relationships/hyperlink" Target="https://meteor.aihw.gov.au/content/719790" TargetMode="External" Id="Rf9a78835773f4773" /><Relationship Type="http://schemas.openxmlformats.org/officeDocument/2006/relationships/hyperlink" Target="https://meteor.aihw.gov.au/content/388656" TargetMode="External" Id="R27bfe9aba69f4065" /><Relationship Type="http://schemas.openxmlformats.org/officeDocument/2006/relationships/hyperlink" Target="https://meteor.aihw.gov.au/content/704699" TargetMode="External" Id="R68f701cfff024498" /><Relationship Type="http://schemas.openxmlformats.org/officeDocument/2006/relationships/hyperlink" Target="https://meteor.aihw.gov.au/content/395084" TargetMode="External" Id="R0880d03db0a04c41" /><Relationship Type="http://schemas.openxmlformats.org/officeDocument/2006/relationships/hyperlink" Target="https://meteor.aihw.gov.au/content/602543" TargetMode="External" Id="Rba536d999063434c" /><Relationship Type="http://schemas.openxmlformats.org/officeDocument/2006/relationships/hyperlink" Target="https://meteor.aihw.gov.au/content/395084" TargetMode="External" Id="Rcf3eab08cf304452" /><Relationship Type="http://schemas.openxmlformats.org/officeDocument/2006/relationships/hyperlink" Target="https://meteor.aihw.gov.au/content/659725" TargetMode="External" Id="Rd0d4facdfc4f4636" /><Relationship Type="http://schemas.openxmlformats.org/officeDocument/2006/relationships/hyperlink" Target="https://meteor.aihw.gov.au/content/395084" TargetMode="External" Id="Rcc7fe61e55804ba1" /><Relationship Type="http://schemas.openxmlformats.org/officeDocument/2006/relationships/hyperlink" Target="http://www.abs.gov.au/ausstats/abs@.nsf/Lookup/3303.0Technical+Note12013" TargetMode="External" Id="Rf1f1fdeece7c4902" /><Relationship Type="http://schemas.openxmlformats.org/officeDocument/2006/relationships/hyperlink" Target="https://meteor.aihw.gov.au/content/721652" TargetMode="External" Id="R1ef2ebb057184a24" /><Relationship Type="http://schemas.openxmlformats.org/officeDocument/2006/relationships/hyperlink" Target="https://meteor.aihw.gov.au/content/719790" TargetMode="External" Id="R4fa36164cef243e7" /><Relationship Type="http://schemas.openxmlformats.org/officeDocument/2006/relationships/hyperlink" Target="https://meteor.aihw.gov.au/content/395084" TargetMode="External" Id="R4709433cd23743b2" /><Relationship Type="http://schemas.openxmlformats.org/officeDocument/2006/relationships/hyperlink" Target="https://meteor.aihw.gov.au/content/704699" TargetMode="External" Id="Rb1910301f6c049e3" /><Relationship Type="http://schemas.openxmlformats.org/officeDocument/2006/relationships/hyperlink" Target="https://meteor.aihw.gov.au/content/728478" TargetMode="External" Id="Rc9f7b69c40d24975" /><Relationship Type="http://schemas.openxmlformats.org/officeDocument/2006/relationships/hyperlink" Target="https://meteor.aihw.gov.au/RegistrationAuthority/12" TargetMode="External" Id="R68502a86114c4245" /></Relationships>
</file>

<file path=word/_rels/header1.xml.rels>&#65279;<?xml version="1.0" encoding="utf-8"?><Relationships xmlns="http://schemas.openxmlformats.org/package/2006/relationships"><Relationship Type="http://schemas.openxmlformats.org/officeDocument/2006/relationships/image" Target="/media/image.png" Id="R6df41edc57da4c78" /></Relationships>
</file>