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a448da9ff24cc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3.4.1–Infant and young child mortality rate,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3.4.1–Infant and young child mortality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3.4.1–Infant and young child mortality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a232d93cd48b7">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d66743f9794459">
              <w:r>
                <w:rPr>
                  <w:rStyle w:val="Hyperlink"/>
                </w:rPr>
                <w:t xml:space="preserve">Australian Health Performance Framework, 2019</w:t>
              </w:r>
            </w:hyperlink>
          </w:p>
          <w:p>
            <w:pPr>
              <w:spacing w:before="0" w:after="0"/>
            </w:pPr>
            <w:r>
              <w:rPr>
                <w:rStyle w:val="row-content"/>
                <w:color w:val="244061"/>
              </w:rPr>
              <w:t xml:space="preserve">       </w:t>
            </w:r>
            <w:hyperlink w:history="true" r:id="Re3e484df917b4743">
              <w:r>
                <w:rPr>
                  <w:rStyle w:val="Hyperlink"/>
                  <w:color w:val="244061"/>
                </w:rPr>
                <w:t xml:space="preserve">Health</w:t>
              </w:r>
            </w:hyperlink>
            <w:r>
              <w:rPr>
                <w:rStyle w:val="row-content"/>
                <w:color w:val="244061"/>
              </w:rPr>
              <w:t xml:space="preserve">, Superseded 13/10/2021</w:t>
            </w:r>
          </w:p>
          <w:p>
            <w:r>
              <w:br/>
            </w:r>
            <w:hyperlink w:history="true" r:id="R7c9a94707ce04521">
              <w:r>
                <w:rPr>
                  <w:rStyle w:val="Hyperlink"/>
                </w:rPr>
                <w:t xml:space="preserve">Australian Health Performance Framework, 2019</w:t>
              </w:r>
            </w:hyperlink>
          </w:p>
          <w:p>
            <w:pPr>
              <w:spacing w:before="0" w:after="0"/>
            </w:pPr>
            <w:r>
              <w:rPr>
                <w:rStyle w:val="row-content"/>
                <w:color w:val="244061"/>
              </w:rPr>
              <w:t xml:space="preserve">       </w:t>
            </w:r>
            <w:hyperlink w:history="true" r:id="Rf3cf4ecf930647fb">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Infant mortality rates: The rates for a single year use single year infant deaths for the numerator, and the number of single year live births for the denominator.</w:t>
            </w:r>
          </w:p>
          <w:p>
            <w:pPr/>
            <w:r>
              <w:rPr>
                <w:rStyle w:val="row-content-rich-text"/>
              </w:rPr>
              <w:t xml:space="preserve">Child mortality rates: The rates for a single year use single year data for the numerator, and the number of single year population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under 1).</w:t>
            </w:r>
          </w:p>
          <w:p>
            <w:pPr>
              <w:pStyle w:val="ListParagraph"/>
              <w:numPr>
                <w:ilvl w:val="0"/>
                <w:numId w:val="3"/>
              </w:numPr>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21d4078afc5b4daa">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(infant)</w:t>
            </w:r>
          </w:p>
          <w:p>
            <w:pPr>
              <w:pStyle w:val="ListParagraph"/>
              <w:numPr>
                <w:ilvl w:val="0"/>
                <w:numId w:val="4"/>
              </w:numPr>
            </w:pPr>
            <w:r>
              <w:rPr>
                <w:rStyle w:val="row-content-rich-text"/>
              </w:rPr>
              <w:t xml:space="preserve">Population aged 0–4 years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40ac1cf0cfcf449a">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r>
              <w:br/>
            </w:r>
            <w:r>
              <w:rPr>
                <w:rStyle w:val="row-content"/>
              </w:rPr>
              <w:t xml:space="preserve">Used for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3428b3dd380a4e7a">
              <w:r>
                <w:rPr>
                  <w:rStyle w:val="Hyperlink"/>
                </w:rPr>
                <w:t xml:space="preserve">Birth—birth status, code N</w:t>
              </w:r>
            </w:hyperlink>
          </w:p>
          <w:p>
            <w:r>
              <w:rPr>
                <w:rStyle w:val="row-content"/>
                <w:b/>
              </w:rPr>
              <w:t xml:space="preserve">Data Source</w:t>
            </w:r>
          </w:p>
          <w:p>
            <w:hyperlink w:history="true" r:id="Rcf80cde84f6a400c">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infant and child mortality rate. Include live births only, i.e. value = 1.</w:t>
            </w:r>
          </w:p>
          <w:p>
            <w:r>
              <w:rPr>
                <w:rStyle w:val="row-content"/>
              </w:rPr>
              <w:t xml:space="preserve"> </w:t>
            </w:r>
          </w:p>
          <w:p>
            <w:r>
              <w:rPr>
                <w:rStyle w:val="row-content"/>
                <w:b/>
                <w:color w:val="000000"/>
              </w:rPr>
              <w:t xml:space="preserve">Data Element / Data Set</w:t>
            </w:r>
          </w:p>
          <w:p>
            <w:hyperlink w:history="true" r:id="R368f1ed4f0cc4b86">
              <w:r>
                <w:rPr>
                  <w:rStyle w:val="Hyperlink"/>
                </w:rPr>
                <w:t xml:space="preserve">Person—estimated resident population of Australia, total people N[N(7)]</w:t>
              </w:r>
            </w:hyperlink>
          </w:p>
          <w:p>
            <w:r>
              <w:rPr>
                <w:rStyle w:val="row-content"/>
                <w:b/>
              </w:rPr>
              <w:t xml:space="preserve">Data Source</w:t>
            </w:r>
          </w:p>
          <w:p>
            <w:hyperlink w:history="true" r:id="Rb4a2f11a746b40d4">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data plus administrative by-product data</w:t>
            </w:r>
            <w:r>
              <w:br/>
            </w:r>
            <w:r>
              <w:rPr>
                <w:rStyle w:val="row-content"/>
              </w:rPr>
              <w:t xml:space="preserve">Used for the denominator for the mortality rate for children aged 0–4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2008–2017—National, infants aged under 1.</w:t>
            </w:r>
          </w:p>
          <w:p>
            <w:pPr>
              <w:spacing w:after="160"/>
            </w:pPr>
            <w:r>
              <w:rPr>
                <w:rStyle w:val="row-content-rich-text"/>
              </w:rPr>
              <w:t xml:space="preserve">2008–2017—National by sex, children aged 0–4.</w:t>
            </w:r>
          </w:p>
          <w:p>
            <w:pPr>
              <w:spacing w:after="160"/>
            </w:pPr>
            <w:r>
              <w:rPr>
                <w:rStyle w:val="row-content-rich-text"/>
              </w:rPr>
              <w:t xml:space="preserve">2008–2017—State and territory by sex, infants aged under 1.</w:t>
            </w:r>
          </w:p>
          <w:p>
            <w:pPr>
              <w:spacing w:after="160"/>
            </w:pPr>
            <w:r>
              <w:rPr>
                <w:rStyle w:val="row-content-rich-text"/>
              </w:rPr>
              <w:t xml:space="preserve">2008–2017—State and territory by sex, children aged 0–4.</w:t>
            </w:r>
          </w:p>
          <w:p>
            <w:pPr>
              <w:spacing w:after="160"/>
            </w:pPr>
            <w:r>
              <w:rPr>
                <w:rStyle w:val="row-content-rich-text"/>
              </w:rPr>
              <w:t xml:space="preserve">2008–2017—National by Indigenous status and sex, infants aged under 1.</w:t>
            </w:r>
          </w:p>
          <w:p>
            <w:pPr>
              <w:spacing w:after="160"/>
            </w:pPr>
            <w:r>
              <w:rPr>
                <w:rStyle w:val="row-content-rich-text"/>
              </w:rPr>
              <w:t xml:space="preserve">2008–2017—National by Indigenous status and sex, children aged 0–4.</w:t>
            </w:r>
          </w:p>
          <w:p>
            <w:pPr>
              <w:spacing w:after="160"/>
            </w:pPr>
            <w:r>
              <w:rPr>
                <w:rStyle w:val="row-content-rich-text"/>
              </w:rPr>
              <w:t xml:space="preserve">2011–2017—Primary Health Network, infants aged under 1.</w:t>
            </w:r>
          </w:p>
          <w:p>
            <w:pPr>
              <w:spacing w:after="160"/>
            </w:pPr>
            <w:r>
              <w:rPr>
                <w:rStyle w:val="row-content-rich-text"/>
              </w:rPr>
              <w:t xml:space="preserve">2011–2017—Primary Health Network, children aged 0–4.</w:t>
            </w:r>
          </w:p>
          <w:p>
            <w:pPr>
              <w:spacing w:after="160"/>
            </w:pPr>
            <w:r>
              <w:rPr>
                <w:rStyle w:val="row-content-rich-text"/>
              </w:rPr>
              <w:t xml:space="preserve">2011–2017—National by remoteness areas (Australian Statistical Geography Standard (ASGS) Remoteness Structure), infants aged under 1</w:t>
            </w:r>
          </w:p>
          <w:p>
            <w:pPr>
              <w:spacing w:after="160"/>
            </w:pPr>
            <w:r>
              <w:rPr>
                <w:rStyle w:val="row-content-rich-text"/>
              </w:rPr>
              <w:t xml:space="preserve">2011–2017—National by remoteness areas (ASGS Remoteness Structure), children aged 0–4.</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ec13ddacc506453b">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ed5ee6f5f14f5b">
              <w:r>
                <w:rPr>
                  <w:rStyle w:val="Hyperlink"/>
                </w:rPr>
                <w:t xml:space="preserve">Person—Indigenous status, code N</w:t>
              </w:r>
            </w:hyperlink>
          </w:p>
          <w:p>
            <w:r>
              <w:rPr>
                <w:rStyle w:val="row-content"/>
                <w:b/>
              </w:rPr>
              <w:t xml:space="preserve">Data Source</w:t>
            </w:r>
          </w:p>
          <w:p>
            <w:hyperlink w:history="true" r:id="Rfc066eb2273a4c24">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bcee0221d14390">
              <w:r>
                <w:rPr>
                  <w:rStyle w:val="Hyperlink"/>
                </w:rPr>
                <w:t xml:space="preserve">Person—sex, code X</w:t>
              </w:r>
            </w:hyperlink>
          </w:p>
          <w:p>
            <w:r>
              <w:rPr>
                <w:rStyle w:val="row-content"/>
                <w:b/>
              </w:rPr>
              <w:t xml:space="preserve">Data Source</w:t>
            </w:r>
          </w:p>
          <w:p>
            <w:hyperlink w:history="true" r:id="R8709503038ef427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dba38e26f24524">
              <w:r>
                <w:rPr>
                  <w:rStyle w:val="Hyperlink"/>
                </w:rPr>
                <w:t xml:space="preserve">Person—area of usual residence, statistical area level 2 (SA2) code (ASGS 2016) N(9)</w:t>
              </w:r>
            </w:hyperlink>
          </w:p>
          <w:p>
            <w:r>
              <w:rPr>
                <w:rStyle w:val="row-content"/>
                <w:b/>
              </w:rPr>
              <w:t xml:space="preserve">Data Source</w:t>
            </w:r>
          </w:p>
          <w:p>
            <w:hyperlink w:history="true" r:id="R2dd0559778a84d0c">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c9a57f4a04e746a2">
              <w:r>
                <w:rPr>
                  <w:rStyle w:val="Hyperlink"/>
                </w:rPr>
                <w:t xml:space="preserve">Address—statistical area, level 2 (SA2) code (ASGS 2016) N(9)</w:t>
              </w:r>
            </w:hyperlink>
          </w:p>
          <w:p>
            <w:r>
              <w:rPr>
                <w:rStyle w:val="row-content"/>
                <w:b/>
              </w:rPr>
              <w:t xml:space="preserve">Data Source</w:t>
            </w:r>
          </w:p>
          <w:p>
            <w:hyperlink w:history="true" r:id="Rd2764e82f1384a1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disaggregations by state/territory, Primary Health Network and remoteness areas.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w:t>
            </w:r>
          </w:p>
          <w:p>
            <w:pPr/>
            <w:r>
              <w:rPr>
                <w:rStyle w:val="row-content-rich-text"/>
              </w:rPr>
              <w:t xml:space="preserve">Single year data are reported for time series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8a6305ed884f29">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a948a9adee4bde">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562006533a4b4b">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127f8fc437046c6">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43f93ddd1ae4fd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591f880d0f4748">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6f0fb978d0724ade">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dcebbe1145c34c55">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be429e4cc9c9471d">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2c42dd7e1a5f4c89">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f8b75038d2b14f4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44d34f0a48b46ee">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aed8c41a0eca4596">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a52fc58f3165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464f59ab8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fc58f31654ebf" /><Relationship Type="http://schemas.openxmlformats.org/officeDocument/2006/relationships/header" Target="/word/header1.xml" Id="R1d5b3d96fbfa41b9" /><Relationship Type="http://schemas.openxmlformats.org/officeDocument/2006/relationships/settings" Target="/word/settings.xml" Id="Ra1bb260aa16f400e" /><Relationship Type="http://schemas.openxmlformats.org/officeDocument/2006/relationships/styles" Target="/word/styles.xml" Id="R467f1c8cdfc645ad" /><Relationship Type="http://schemas.openxmlformats.org/officeDocument/2006/relationships/hyperlink" Target="https://meteor.aihw.gov.au/RegistrationAuthority/12" TargetMode="External" Id="R1f3a232d93cd48b7" /><Relationship Type="http://schemas.openxmlformats.org/officeDocument/2006/relationships/hyperlink" Target="https://meteor.aihw.gov.au/content/715015" TargetMode="External" Id="Rb4d66743f9794459" /><Relationship Type="http://schemas.openxmlformats.org/officeDocument/2006/relationships/hyperlink" Target="https://meteor.aihw.gov.au/RegistrationAuthority/12" TargetMode="External" Id="Re3e484df917b4743" /><Relationship Type="http://schemas.openxmlformats.org/officeDocument/2006/relationships/hyperlink" Target="https://meteor.aihw.gov.au/content/715015" TargetMode="External" Id="R7c9a94707ce04521" /><Relationship Type="http://schemas.openxmlformats.org/officeDocument/2006/relationships/hyperlink" Target="https://meteor.aihw.gov.au/RegistrationAuthority/12" TargetMode="External" Id="Rf3cf4ecf930647fb" /><Relationship Type="http://schemas.openxmlformats.org/officeDocument/2006/relationships/numbering" Target="/word/numbering.xml" Id="R64ff79bc802047bb" /><Relationship Type="http://schemas.openxmlformats.org/officeDocument/2006/relationships/hyperlink" Target="https://meteor.aihw.gov.au/content/395084" TargetMode="External" Id="R21d4078afc5b4daa" /><Relationship Type="http://schemas.openxmlformats.org/officeDocument/2006/relationships/hyperlink" Target="https://meteor.aihw.gov.au/content/719790" TargetMode="External" Id="R40ac1cf0cfcf449a" /><Relationship Type="http://schemas.openxmlformats.org/officeDocument/2006/relationships/hyperlink" Target="https://meteor.aihw.gov.au/content/269949" TargetMode="External" Id="R3428b3dd380a4e7a" /><Relationship Type="http://schemas.openxmlformats.org/officeDocument/2006/relationships/hyperlink" Target="https://meteor.aihw.gov.au/content/394483" TargetMode="External" Id="Rcf80cde84f6a400c" /><Relationship Type="http://schemas.openxmlformats.org/officeDocument/2006/relationships/hyperlink" Target="https://meteor.aihw.gov.au/content/388656" TargetMode="External" Id="R368f1ed4f0cc4b86" /><Relationship Type="http://schemas.openxmlformats.org/officeDocument/2006/relationships/hyperlink" Target="https://meteor.aihw.gov.au/content/704699" TargetMode="External" Id="Rb4a2f11a746b40d4" /><Relationship Type="http://schemas.openxmlformats.org/officeDocument/2006/relationships/hyperlink" Target="https://meteor.aihw.gov.au/content/395084" TargetMode="External" Id="Rec13ddacc506453b" /><Relationship Type="http://schemas.openxmlformats.org/officeDocument/2006/relationships/hyperlink" Target="https://meteor.aihw.gov.au/content/291036" TargetMode="External" Id="Rf8ed5ee6f5f14f5b" /><Relationship Type="http://schemas.openxmlformats.org/officeDocument/2006/relationships/hyperlink" Target="https://meteor.aihw.gov.au/content/395084" TargetMode="External" Id="Rfc066eb2273a4c24" /><Relationship Type="http://schemas.openxmlformats.org/officeDocument/2006/relationships/hyperlink" Target="https://meteor.aihw.gov.au/content/635126" TargetMode="External" Id="R71bcee0221d14390" /><Relationship Type="http://schemas.openxmlformats.org/officeDocument/2006/relationships/hyperlink" Target="https://meteor.aihw.gov.au/content/395084" TargetMode="External" Id="R8709503038ef4277" /><Relationship Type="http://schemas.openxmlformats.org/officeDocument/2006/relationships/hyperlink" Target="https://meteor.aihw.gov.au/content/659725" TargetMode="External" Id="Rd3dba38e26f24524" /><Relationship Type="http://schemas.openxmlformats.org/officeDocument/2006/relationships/hyperlink" Target="https://meteor.aihw.gov.au/content/395084" TargetMode="External" Id="R2dd0559778a84d0c" /><Relationship Type="http://schemas.openxmlformats.org/officeDocument/2006/relationships/hyperlink" Target="https://meteor.aihw.gov.au/content/659774" TargetMode="External" Id="Rc9a57f4a04e746a2" /><Relationship Type="http://schemas.openxmlformats.org/officeDocument/2006/relationships/hyperlink" Target="https://meteor.aihw.gov.au/content/395084" TargetMode="External" Id="Rd2764e82f1384a17" /><Relationship Type="http://schemas.openxmlformats.org/officeDocument/2006/relationships/hyperlink" Target="https://meteor.aihw.gov.au/content/721652" TargetMode="External" Id="R028a6305ed884f29" /><Relationship Type="http://schemas.openxmlformats.org/officeDocument/2006/relationships/hyperlink" Target="https://meteor.aihw.gov.au/content/719790" TargetMode="External" Id="R53a948a9adee4bde" /><Relationship Type="http://schemas.openxmlformats.org/officeDocument/2006/relationships/hyperlink" Target="https://meteor.aihw.gov.au/content/395084" TargetMode="External" Id="Ree562006533a4b4b" /><Relationship Type="http://schemas.openxmlformats.org/officeDocument/2006/relationships/hyperlink" Target="https://meteor.aihw.gov.au/content/394483" TargetMode="External" Id="Rb127f8fc437046c6" /><Relationship Type="http://schemas.openxmlformats.org/officeDocument/2006/relationships/hyperlink" Target="https://meteor.aihw.gov.au/content/704699" TargetMode="External" Id="Re43f93ddd1ae4fda" /><Relationship Type="http://schemas.openxmlformats.org/officeDocument/2006/relationships/hyperlink" Target="https://meteor.aihw.gov.au/content/728472" TargetMode="External" Id="R4d591f880d0f4748" /><Relationship Type="http://schemas.openxmlformats.org/officeDocument/2006/relationships/hyperlink" Target="https://meteor.aihw.gov.au/RegistrationAuthority/12" TargetMode="External" Id="R6f0fb978d0724ade" /><Relationship Type="http://schemas.openxmlformats.org/officeDocument/2006/relationships/hyperlink" Target="https://meteor.aihw.gov.au/content/715192" TargetMode="External" Id="Rdcebbe1145c34c55" /><Relationship Type="http://schemas.openxmlformats.org/officeDocument/2006/relationships/hyperlink" Target="https://meteor.aihw.gov.au/RegistrationAuthority/12" TargetMode="External" Id="Rbe429e4cc9c9471d" /><Relationship Type="http://schemas.openxmlformats.org/officeDocument/2006/relationships/hyperlink" Target="https://meteor.aihw.gov.au/content/716308" TargetMode="External" Id="R2c42dd7e1a5f4c89" /><Relationship Type="http://schemas.openxmlformats.org/officeDocument/2006/relationships/hyperlink" Target="https://meteor.aihw.gov.au/RegistrationAuthority/12" TargetMode="External" Id="Rf8b75038d2b14f4b" /><Relationship Type="http://schemas.openxmlformats.org/officeDocument/2006/relationships/hyperlink" Target="https://meteor.aihw.gov.au/content/725815" TargetMode="External" Id="R544d34f0a48b46ee" /><Relationship Type="http://schemas.openxmlformats.org/officeDocument/2006/relationships/hyperlink" Target="https://meteor.aihw.gov.au/RegistrationAuthority/12" TargetMode="External" Id="Raed8c41a0eca4596" /></Relationships>
</file>

<file path=word/_rels/header1.xml.rels>&#65279;<?xml version="1.0" encoding="utf-8"?><Relationships xmlns="http://schemas.openxmlformats.org/package/2006/relationships"><Relationship Type="http://schemas.openxmlformats.org/officeDocument/2006/relationships/image" Target="/media/image.png" Id="Rbfa464f59ab8444f" /></Relationships>
</file>