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ebbac6fda54d9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33b11ab1245b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9d8ad60e7f4243">
              <w:r>
                <w:rPr>
                  <w:rStyle w:val="Hyperlink"/>
                </w:rPr>
                <w:t xml:space="preserve">Key Performance Indicators for Australian Public Mental Health Services (Jurisdictional level version) (2019)</w:t>
              </w:r>
            </w:hyperlink>
          </w:p>
          <w:p>
            <w:pPr>
              <w:pStyle w:val="registration-status"/>
              <w:spacing w:before="0" w:after="0"/>
            </w:pPr>
            <w:hyperlink w:history="true" r:id="R44f1b5ff7a754f15">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320da75c11440d">
              <w:r>
                <w:rPr>
                  <w:rStyle w:val="Hyperlink"/>
                </w:rPr>
                <w:t xml:space="preserve">Specialised mental health service—number of restraint events, total number N[NNN]</w:t>
              </w:r>
            </w:hyperlink>
          </w:p>
          <w:p>
            <w:r>
              <w:rPr>
                <w:rStyle w:val="row-content"/>
                <w:b/>
              </w:rPr>
              <w:t xml:space="preserve">NMDS / DSS</w:t>
            </w:r>
          </w:p>
          <w:p>
            <w:hyperlink w:history="true" r:id="Rc9e5de14e1614593">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17ebcd254c4a36">
              <w:r>
                <w:rPr>
                  <w:rStyle w:val="Hyperlink"/>
                </w:rPr>
                <w:t xml:space="preserve">Establishment—accrued mental health care days, total N[N(7)]</w:t>
              </w:r>
            </w:hyperlink>
          </w:p>
          <w:p>
            <w:r>
              <w:rPr>
                <w:rStyle w:val="row-content"/>
                <w:b/>
              </w:rPr>
              <w:t xml:space="preserve">NMDS / DSS</w:t>
            </w:r>
          </w:p>
          <w:p>
            <w:hyperlink w:history="true" r:id="R4d3b3d9edc334c10">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5132ad20224013">
              <w:r>
                <w:rPr>
                  <w:rStyle w:val="Hyperlink"/>
                </w:rPr>
                <w:t xml:space="preserve">Specialised mental health service—target population group, code N</w:t>
              </w:r>
            </w:hyperlink>
          </w:p>
          <w:p>
            <w:r>
              <w:rPr>
                <w:rStyle w:val="row-content"/>
                <w:b/>
              </w:rPr>
              <w:t xml:space="preserve">NMDS / DSS</w:t>
            </w:r>
          </w:p>
          <w:p>
            <w:hyperlink w:history="true" r:id="Rc1f40165f85d4adf">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2a8276aa2b2246c2">
              <w:r>
                <w:rPr>
                  <w:rStyle w:val="Hyperlink"/>
                </w:rPr>
                <w:t xml:space="preserve">Address—statistical area, level 2 (SA2) code (ASGS 2016) N(9)</w:t>
              </w:r>
            </w:hyperlink>
          </w:p>
          <w:p>
            <w:r>
              <w:rPr>
                <w:rStyle w:val="row-content"/>
                <w:b/>
              </w:rPr>
              <w:t xml:space="preserve">NMDS / DSS</w:t>
            </w:r>
          </w:p>
          <w:p>
            <w:hyperlink w:history="true" r:id="Ra4656e3fde7c45d4">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9359ec27c54281">
              <w:r>
                <w:rPr>
                  <w:rStyle w:val="Hyperlink"/>
                </w:rPr>
                <w:t xml:space="preserve">Safe</w:t>
              </w:r>
            </w:hyperlink>
            <w:r>
              <w:br/>
            </w:r>
            <w:r>
              <w:br/>
            </w:r>
          </w:p>
          <w:p>
            <w:hyperlink w:history="true" r:id="Re00c8107e51a458e">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9c169bd36a45e6">
              <w:r>
                <w:rPr>
                  <w:rStyle w:val="Hyperlink"/>
                </w:rPr>
                <w:t xml:space="preserve">KPIs for Australian Public Mental Health Services: PI 16J – Restraint rate, 2018</w:t>
              </w:r>
            </w:hyperlink>
          </w:p>
          <w:p>
            <w:pPr>
              <w:pStyle w:val="registration-status"/>
              <w:spacing w:before="0" w:after="0"/>
            </w:pPr>
            <w:hyperlink w:history="true" r:id="R8c75485a7309490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560cafbf7a04ade">
              <w:r>
                <w:rPr>
                  <w:rStyle w:val="Hyperlink"/>
                </w:rPr>
                <w:t xml:space="preserve">KPIs for Australian Public Mental Health Services: PI 16J – Restraint rate, 2020</w:t>
              </w:r>
            </w:hyperlink>
          </w:p>
          <w:p>
            <w:pPr>
              <w:pStyle w:val="registration-status"/>
              <w:spacing w:before="0" w:after="0"/>
            </w:pPr>
            <w:hyperlink w:history="true" r:id="R6eb14947d4914ea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2ca8aa984b4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56fea3aca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a8aa984b44b8f" /><Relationship Type="http://schemas.openxmlformats.org/officeDocument/2006/relationships/header" Target="/word/header1.xml" Id="R8e1edfe789f04da9" /><Relationship Type="http://schemas.openxmlformats.org/officeDocument/2006/relationships/settings" Target="/word/settings.xml" Id="R6f1e7cdf20cc4908" /><Relationship Type="http://schemas.openxmlformats.org/officeDocument/2006/relationships/styles" Target="/word/styles.xml" Id="R3b7104e1a7e1425a" /><Relationship Type="http://schemas.openxmlformats.org/officeDocument/2006/relationships/numbering" Target="/word/numbering.xml" Id="R3bd90887e6a94f2c" /><Relationship Type="http://schemas.openxmlformats.org/officeDocument/2006/relationships/hyperlink" Target="https://meteor.aihw.gov.au/RegistrationAuthority/12" TargetMode="External" Id="R44133b11ab1245bd" /><Relationship Type="http://schemas.openxmlformats.org/officeDocument/2006/relationships/hyperlink" Target="https://meteor.aihw.gov.au/content/709378" TargetMode="External" Id="R6f9d8ad60e7f4243" /><Relationship Type="http://schemas.openxmlformats.org/officeDocument/2006/relationships/hyperlink" Target="https://meteor.aihw.gov.au/RegistrationAuthority/12" TargetMode="External" Id="R44f1b5ff7a754f15" /><Relationship Type="http://schemas.openxmlformats.org/officeDocument/2006/relationships/hyperlink" Target="https://meteor.aihw.gov.au/content/558147" TargetMode="External" Id="R24320da75c11440d" /><Relationship Type="http://schemas.openxmlformats.org/officeDocument/2006/relationships/hyperlink" Target="https://meteor.aihw.gov.au/content/558137" TargetMode="External" Id="Rc9e5de14e1614593" /><Relationship Type="http://schemas.openxmlformats.org/officeDocument/2006/relationships/hyperlink" Target="https://meteor.aihw.gov.au/content/286770" TargetMode="External" Id="R4d17ebcd254c4a36" /><Relationship Type="http://schemas.openxmlformats.org/officeDocument/2006/relationships/hyperlink" Target="https://meteor.aihw.gov.au/content/558137" TargetMode="External" Id="R4d3b3d9edc334c10" /><Relationship Type="http://schemas.openxmlformats.org/officeDocument/2006/relationships/hyperlink" Target="https://meteor.aihw.gov.au/content/493010" TargetMode="External" Id="R4b5132ad20224013" /><Relationship Type="http://schemas.openxmlformats.org/officeDocument/2006/relationships/hyperlink" Target="https://meteor.aihw.gov.au/content/558137" TargetMode="External" Id="Rc1f40165f85d4adf" /><Relationship Type="http://schemas.openxmlformats.org/officeDocument/2006/relationships/hyperlink" Target="https://meteor.aihw.gov.au/content/659774" TargetMode="External" Id="R2a8276aa2b2246c2" /><Relationship Type="http://schemas.openxmlformats.org/officeDocument/2006/relationships/hyperlink" Target="https://meteor.aihw.gov.au/content/558137" TargetMode="External" Id="Ra4656e3fde7c45d4" /><Relationship Type="http://schemas.openxmlformats.org/officeDocument/2006/relationships/hyperlink" Target="https://meteor.aihw.gov.au/content/411419" TargetMode="External" Id="R5e9359ec27c54281" /><Relationship Type="http://schemas.openxmlformats.org/officeDocument/2006/relationships/hyperlink" Target="https://meteor.aihw.gov.au/content/584871" TargetMode="External" Id="Re00c8107e51a458e" /><Relationship Type="http://schemas.openxmlformats.org/officeDocument/2006/relationships/hyperlink" Target="https://meteor.aihw.gov.au/content/693910" TargetMode="External" Id="R059c169bd36a45e6" /><Relationship Type="http://schemas.openxmlformats.org/officeDocument/2006/relationships/hyperlink" Target="https://meteor.aihw.gov.au/RegistrationAuthority/12" TargetMode="External" Id="R8c75485a73094903" /><Relationship Type="http://schemas.openxmlformats.org/officeDocument/2006/relationships/hyperlink" Target="https://meteor.aihw.gov.au/content/723390" TargetMode="External" Id="R4560cafbf7a04ade" /><Relationship Type="http://schemas.openxmlformats.org/officeDocument/2006/relationships/hyperlink" Target="https://meteor.aihw.gov.au/RegistrationAuthority/12" TargetMode="External" Id="R6eb14947d4914ead" /></Relationships>
</file>

<file path=word/_rels/header1.xml.rels>&#65279;<?xml version="1.0" encoding="utf-8"?><Relationships xmlns="http://schemas.openxmlformats.org/package/2006/relationships"><Relationship Type="http://schemas.openxmlformats.org/officeDocument/2006/relationships/image" Target="/media/image.png" Id="R81056fea3aca48f2" /></Relationships>
</file>