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89bda953054787" /></Relationships>
</file>

<file path=word/document.xml><?xml version="1.0" encoding="utf-8"?>
<w:document xmlns:r="http://schemas.openxmlformats.org/officeDocument/2006/relationships" xmlns:w="http://schemas.openxmlformats.org/wordprocessingml/2006/main">
  <w:body>
    <w:p>
      <w:pPr>
        <w:pStyle w:val="Title"/>
      </w:pPr>
      <w:r>
        <w:t>Non-Individual Patient Attributable (NIPA) Activity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Non-Individual Patient Attributable (NIPA) Activity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e97e0089f447c3">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Any clinical care activities that cannot be assigned to an individual patient. These activities may include, but are not limited to:</w:t>
            </w:r>
          </w:p>
          <w:p>
            <w:pPr>
              <w:pStyle w:val="ListParagraph"/>
              <w:numPr>
                <w:ilvl w:val="0"/>
                <w:numId w:val="2"/>
              </w:numPr>
            </w:pPr>
            <w:r>
              <w:rPr>
                <w:rStyle w:val="row-content-rich-text"/>
              </w:rPr>
              <w:t xml:space="preserve">any profession defined intervention which cannot be directly related to a specific patient</w:t>
            </w:r>
          </w:p>
          <w:p>
            <w:pPr>
              <w:pStyle w:val="ListParagraph"/>
              <w:numPr>
                <w:ilvl w:val="0"/>
                <w:numId w:val="2"/>
              </w:numPr>
            </w:pPr>
            <w:r>
              <w:rPr>
                <w:rStyle w:val="row-content-rich-text"/>
              </w:rPr>
              <w:t xml:space="preserve">any other intervention which cannot be directly related to a specific patient (except travel)</w:t>
            </w:r>
          </w:p>
          <w:p>
            <w:pPr>
              <w:pStyle w:val="ListParagraph"/>
              <w:numPr>
                <w:ilvl w:val="0"/>
                <w:numId w:val="2"/>
              </w:numPr>
            </w:pPr>
            <w:r>
              <w:rPr>
                <w:rStyle w:val="row-content-rich-text"/>
              </w:rPr>
              <w:t xml:space="preserve">any travel activity associated with clinical care which cannot be directly related to a specific patient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f2294eff3d0453d">
              <w:r>
                <w:rPr>
                  <w:rStyle w:val="Hyperlink"/>
                </w:rPr>
                <w:t xml:space="preserve">Allied health non-individual patient attributable activity—activity date, DDMMYYYY</w:t>
              </w:r>
            </w:hyperlink>
          </w:p>
          <w:p>
            <w:pPr>
              <w:spacing w:before="0" w:after="0"/>
            </w:pPr>
            <w:r>
              <w:rPr>
                <w:rStyle w:val="row-content"/>
                <w:color w:val="244061"/>
              </w:rPr>
              <w:t xml:space="preserve">       </w:t>
            </w:r>
            <w:hyperlink w:history="true" r:id="R95c9451aec23496d">
              <w:r>
                <w:rPr>
                  <w:rStyle w:val="Hyperlink"/>
                  <w:color w:val="244061"/>
                </w:rPr>
                <w:t xml:space="preserve">Health</w:t>
              </w:r>
            </w:hyperlink>
            <w:r>
              <w:rPr>
                <w:rStyle w:val="row-content"/>
                <w:color w:val="244061"/>
              </w:rPr>
              <w:t xml:space="preserve">, Standard 12/12/2018</w:t>
            </w:r>
          </w:p>
          <w:p>
            <w:r>
              <w:br/>
            </w:r>
            <w:hyperlink w:history="true" r:id="R527c44f8b1474267">
              <w:r>
                <w:rPr>
                  <w:rStyle w:val="Hyperlink"/>
                </w:rPr>
                <w:t xml:space="preserve">Allied health non-individual patient attributable activity—duration, total minutes N[NNN]</w:t>
              </w:r>
            </w:hyperlink>
          </w:p>
          <w:p>
            <w:pPr>
              <w:spacing w:before="0" w:after="0"/>
            </w:pPr>
            <w:r>
              <w:rPr>
                <w:rStyle w:val="row-content"/>
                <w:color w:val="244061"/>
              </w:rPr>
              <w:t xml:space="preserve">       </w:t>
            </w:r>
            <w:hyperlink w:history="true" r:id="R976bafadaf9f445c">
              <w:r>
                <w:rPr>
                  <w:rStyle w:val="Hyperlink"/>
                  <w:color w:val="244061"/>
                </w:rPr>
                <w:t xml:space="preserve">Health</w:t>
              </w:r>
            </w:hyperlink>
            <w:r>
              <w:rPr>
                <w:rStyle w:val="row-content"/>
                <w:color w:val="244061"/>
              </w:rPr>
              <w:t xml:space="preserve">, Standard 12/12/2018</w:t>
            </w:r>
          </w:p>
          <w:p>
            <w:r>
              <w:br/>
            </w:r>
            <w:hyperlink w:history="true" r:id="R95b3b9ecd0db47f9">
              <w:r>
                <w:rPr>
                  <w:rStyle w:val="Hyperlink"/>
                </w:rPr>
                <w:t xml:space="preserve">Allied health non-individual patient attributable activity—indicator </w:t>
              </w:r>
            </w:hyperlink>
          </w:p>
          <w:p>
            <w:pPr>
              <w:spacing w:before="0" w:after="0"/>
            </w:pPr>
            <w:r>
              <w:rPr>
                <w:rStyle w:val="row-content"/>
                <w:color w:val="244061"/>
              </w:rPr>
              <w:t xml:space="preserve">       </w:t>
            </w:r>
            <w:hyperlink w:history="true" r:id="R5a1ed4625f8143fa">
              <w:r>
                <w:rPr>
                  <w:rStyle w:val="Hyperlink"/>
                  <w:color w:val="244061"/>
                </w:rPr>
                <w:t xml:space="preserve">Health</w:t>
              </w:r>
            </w:hyperlink>
            <w:r>
              <w:rPr>
                <w:rStyle w:val="row-content"/>
                <w:color w:val="244061"/>
              </w:rPr>
              <w:t xml:space="preserve">, Standard 12/12/2018</w:t>
            </w:r>
          </w:p>
          <w:p>
            <w:r>
              <w:br/>
            </w:r>
            <w:hyperlink w:history="true" r:id="R2820bcccf97b4599">
              <w:r>
                <w:rPr>
                  <w:rStyle w:val="Hyperlink"/>
                </w:rPr>
                <w:t xml:space="preserve">Allied health non-individual patient attributable activity—indicator, yes/no code N</w:t>
              </w:r>
            </w:hyperlink>
          </w:p>
          <w:p>
            <w:pPr>
              <w:spacing w:before="0" w:after="0"/>
            </w:pPr>
            <w:r>
              <w:rPr>
                <w:rStyle w:val="row-content"/>
                <w:color w:val="244061"/>
              </w:rPr>
              <w:t xml:space="preserve">       </w:t>
            </w:r>
            <w:hyperlink w:history="true" r:id="R44ecdd98e31d48cb">
              <w:r>
                <w:rPr>
                  <w:rStyle w:val="Hyperlink"/>
                  <w:color w:val="244061"/>
                </w:rPr>
                <w:t xml:space="preserve">Health</w:t>
              </w:r>
            </w:hyperlink>
            <w:r>
              <w:rPr>
                <w:rStyle w:val="row-content"/>
                <w:color w:val="244061"/>
              </w:rPr>
              <w:t xml:space="preserve">, Standard 12/12/2018</w:t>
            </w:r>
          </w:p>
          <w:p>
            <w:r>
              <w:br/>
            </w:r>
            <w:hyperlink w:history="true" r:id="R60d3c90c102f4839">
              <w:r>
                <w:rPr>
                  <w:rStyle w:val="Hyperlink"/>
                </w:rPr>
                <w:t xml:space="preserve">Allied health non-individual patient attributable activity—provider identifier, X[X(29)]</w:t>
              </w:r>
            </w:hyperlink>
          </w:p>
          <w:p>
            <w:pPr>
              <w:spacing w:before="0" w:after="0"/>
            </w:pPr>
            <w:r>
              <w:rPr>
                <w:rStyle w:val="row-content"/>
                <w:color w:val="244061"/>
              </w:rPr>
              <w:t xml:space="preserve">       </w:t>
            </w:r>
            <w:hyperlink w:history="true" r:id="Rfcc52e6acc8a464b">
              <w:r>
                <w:rPr>
                  <w:rStyle w:val="Hyperlink"/>
                  <w:color w:val="244061"/>
                </w:rPr>
                <w:t xml:space="preserve">Health</w:t>
              </w:r>
            </w:hyperlink>
            <w:r>
              <w:rPr>
                <w:rStyle w:val="row-content"/>
                <w:color w:val="244061"/>
              </w:rPr>
              <w:t xml:space="preserve">, Standard 12/12/2018</w:t>
            </w:r>
          </w:p>
          <w:p>
            <w:r>
              <w:br/>
            </w:r>
            <w:hyperlink w:history="true" r:id="Rf04f7b973a7741fb">
              <w:r>
                <w:rPr>
                  <w:rStyle w:val="Hyperlink"/>
                </w:rPr>
                <w:t xml:space="preserve">Allied health non-individual patient attributable activity—provider profession </w:t>
              </w:r>
            </w:hyperlink>
          </w:p>
          <w:p>
            <w:pPr>
              <w:spacing w:before="0" w:after="0"/>
            </w:pPr>
            <w:r>
              <w:rPr>
                <w:rStyle w:val="row-content"/>
                <w:color w:val="244061"/>
              </w:rPr>
              <w:t xml:space="preserve">       </w:t>
            </w:r>
            <w:hyperlink w:history="true" r:id="R9ae0c9caeafe4a44">
              <w:r>
                <w:rPr>
                  <w:rStyle w:val="Hyperlink"/>
                  <w:color w:val="244061"/>
                </w:rPr>
                <w:t xml:space="preserve">Health</w:t>
              </w:r>
            </w:hyperlink>
            <w:r>
              <w:rPr>
                <w:rStyle w:val="row-content"/>
                <w:color w:val="244061"/>
              </w:rPr>
              <w:t xml:space="preserve">, Standard 12/12/2018</w:t>
            </w:r>
          </w:p>
          <w:p>
            <w:r>
              <w:br/>
            </w:r>
            <w:hyperlink w:history="true" r:id="R64b9175066bd48e3">
              <w:r>
                <w:rPr>
                  <w:rStyle w:val="Hyperlink"/>
                </w:rPr>
                <w:t xml:space="preserve">Allied health non-individual patient attributable activity—provider profession, code N[N]</w:t>
              </w:r>
            </w:hyperlink>
          </w:p>
          <w:p>
            <w:pPr>
              <w:spacing w:before="0" w:after="0"/>
            </w:pPr>
            <w:r>
              <w:rPr>
                <w:rStyle w:val="row-content"/>
                <w:color w:val="244061"/>
              </w:rPr>
              <w:t xml:space="preserve">       </w:t>
            </w:r>
            <w:hyperlink w:history="true" r:id="Rb62f654d8afa47ad">
              <w:r>
                <w:rPr>
                  <w:rStyle w:val="Hyperlink"/>
                  <w:color w:val="244061"/>
                </w:rPr>
                <w:t xml:space="preserve">Health</w:t>
              </w:r>
            </w:hyperlink>
            <w:r>
              <w:rPr>
                <w:rStyle w:val="row-content"/>
                <w:color w:val="244061"/>
              </w:rPr>
              <w:t xml:space="preserve">, Standard 12/12/2018</w:t>
            </w:r>
          </w:p>
          <w:p>
            <w:r>
              <w:br/>
            </w:r>
            <w:hyperlink w:history="true" r:id="Ra90610fabb2748f8">
              <w:r>
                <w:rPr>
                  <w:rStyle w:val="Hyperlink"/>
                </w:rPr>
                <w:t xml:space="preserve">Allied health non-individual patient attributable activity—staff level </w:t>
              </w:r>
            </w:hyperlink>
          </w:p>
          <w:p>
            <w:pPr>
              <w:spacing w:before="0" w:after="0"/>
            </w:pPr>
            <w:r>
              <w:rPr>
                <w:rStyle w:val="row-content"/>
                <w:color w:val="244061"/>
              </w:rPr>
              <w:t xml:space="preserve">       </w:t>
            </w:r>
            <w:hyperlink w:history="true" r:id="R63cf1345b8e64454">
              <w:r>
                <w:rPr>
                  <w:rStyle w:val="Hyperlink"/>
                  <w:color w:val="244061"/>
                </w:rPr>
                <w:t xml:space="preserve">Health</w:t>
              </w:r>
            </w:hyperlink>
            <w:r>
              <w:rPr>
                <w:rStyle w:val="row-content"/>
                <w:color w:val="244061"/>
              </w:rPr>
              <w:t xml:space="preserve">, Standard 12/12/2018</w:t>
            </w:r>
          </w:p>
          <w:p>
            <w:r>
              <w:br/>
            </w:r>
            <w:hyperlink w:history="true" r:id="R02bbb9f5be074b16">
              <w:r>
                <w:rPr>
                  <w:rStyle w:val="Hyperlink"/>
                </w:rPr>
                <w:t xml:space="preserve">Allied health non-individual patient attributable activity—staff level, code N</w:t>
              </w:r>
            </w:hyperlink>
          </w:p>
          <w:p>
            <w:pPr>
              <w:spacing w:before="0" w:after="0"/>
            </w:pPr>
            <w:r>
              <w:rPr>
                <w:rStyle w:val="row-content"/>
                <w:color w:val="244061"/>
              </w:rPr>
              <w:t xml:space="preserve">       </w:t>
            </w:r>
            <w:hyperlink w:history="true" r:id="R2cb08e3d97d045d4">
              <w:r>
                <w:rPr>
                  <w:rStyle w:val="Hyperlink"/>
                  <w:color w:val="244061"/>
                </w:rPr>
                <w:t xml:space="preserve">Health</w:t>
              </w:r>
            </w:hyperlink>
            <w:r>
              <w:rPr>
                <w:rStyle w:val="row-content"/>
                <w:color w:val="244061"/>
              </w:rPr>
              <w:t xml:space="preserve">, Standard 12/12/2018</w:t>
            </w:r>
          </w:p>
          <w:p>
            <w:r>
              <w:br/>
            </w:r>
            <w:hyperlink w:history="true" r:id="Re150520819214231">
              <w:r>
                <w:rPr>
                  <w:rStyle w:val="Hyperlink"/>
                </w:rPr>
                <w:t xml:space="preserve">Allied health non-individual patient attributable and clinical support activity NBPDS</w:t>
              </w:r>
            </w:hyperlink>
          </w:p>
          <w:p>
            <w:pPr>
              <w:spacing w:before="0" w:after="0"/>
            </w:pPr>
            <w:r>
              <w:rPr>
                <w:rStyle w:val="row-content"/>
                <w:color w:val="244061"/>
              </w:rPr>
              <w:t xml:space="preserve">       </w:t>
            </w:r>
            <w:hyperlink w:history="true" r:id="Rc2fa3092b6be448d">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42d80d6954154a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706430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c1f1a9555b42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d80d6954154ad1" /><Relationship Type="http://schemas.openxmlformats.org/officeDocument/2006/relationships/header" Target="/word/header1.xml" Id="R88cd41e7b4df4f48" /><Relationship Type="http://schemas.openxmlformats.org/officeDocument/2006/relationships/settings" Target="/word/settings.xml" Id="R5dfa5ab6ee684dce" /><Relationship Type="http://schemas.openxmlformats.org/officeDocument/2006/relationships/styles" Target="/word/styles.xml" Id="R0d7465c399614f7d" /><Relationship Type="http://schemas.openxmlformats.org/officeDocument/2006/relationships/hyperlink" Target="https://meteor.aihw.gov.au/RegistrationAuthority/12" TargetMode="External" Id="Rf8e97e0089f447c3" /><Relationship Type="http://schemas.openxmlformats.org/officeDocument/2006/relationships/numbering" Target="/word/numbering.xml" Id="R75de2c8e028b4be1" /><Relationship Type="http://schemas.openxmlformats.org/officeDocument/2006/relationships/hyperlink" Target="https://meteor.aihw.gov.au/content/705567" TargetMode="External" Id="Rdf2294eff3d0453d" /><Relationship Type="http://schemas.openxmlformats.org/officeDocument/2006/relationships/hyperlink" Target="https://meteor.aihw.gov.au/RegistrationAuthority/12" TargetMode="External" Id="R95c9451aec23496d" /><Relationship Type="http://schemas.openxmlformats.org/officeDocument/2006/relationships/hyperlink" Target="https://meteor.aihw.gov.au/content/705775" TargetMode="External" Id="R527c44f8b1474267" /><Relationship Type="http://schemas.openxmlformats.org/officeDocument/2006/relationships/hyperlink" Target="https://meteor.aihw.gov.au/RegistrationAuthority/12" TargetMode="External" Id="R976bafadaf9f445c" /><Relationship Type="http://schemas.openxmlformats.org/officeDocument/2006/relationships/hyperlink" Target="https://meteor.aihw.gov.au/content/705722" TargetMode="External" Id="R95b3b9ecd0db47f9" /><Relationship Type="http://schemas.openxmlformats.org/officeDocument/2006/relationships/hyperlink" Target="https://meteor.aihw.gov.au/RegistrationAuthority/12" TargetMode="External" Id="R5a1ed4625f8143fa" /><Relationship Type="http://schemas.openxmlformats.org/officeDocument/2006/relationships/hyperlink" Target="https://meteor.aihw.gov.au/content/705731" TargetMode="External" Id="R2820bcccf97b4599" /><Relationship Type="http://schemas.openxmlformats.org/officeDocument/2006/relationships/hyperlink" Target="https://meteor.aihw.gov.au/RegistrationAuthority/12" TargetMode="External" Id="R44ecdd98e31d48cb" /><Relationship Type="http://schemas.openxmlformats.org/officeDocument/2006/relationships/hyperlink" Target="https://meteor.aihw.gov.au/content/705602" TargetMode="External" Id="R60d3c90c102f4839" /><Relationship Type="http://schemas.openxmlformats.org/officeDocument/2006/relationships/hyperlink" Target="https://meteor.aihw.gov.au/RegistrationAuthority/12" TargetMode="External" Id="Rfcc52e6acc8a464b" /><Relationship Type="http://schemas.openxmlformats.org/officeDocument/2006/relationships/hyperlink" Target="https://meteor.aihw.gov.au/content/705638" TargetMode="External" Id="Rf04f7b973a7741fb" /><Relationship Type="http://schemas.openxmlformats.org/officeDocument/2006/relationships/hyperlink" Target="https://meteor.aihw.gov.au/RegistrationAuthority/12" TargetMode="External" Id="R9ae0c9caeafe4a44" /><Relationship Type="http://schemas.openxmlformats.org/officeDocument/2006/relationships/hyperlink" Target="https://meteor.aihw.gov.au/content/705640" TargetMode="External" Id="R64b9175066bd48e3" /><Relationship Type="http://schemas.openxmlformats.org/officeDocument/2006/relationships/hyperlink" Target="https://meteor.aihw.gov.au/RegistrationAuthority/12" TargetMode="External" Id="Rb62f654d8afa47ad" /><Relationship Type="http://schemas.openxmlformats.org/officeDocument/2006/relationships/hyperlink" Target="https://meteor.aihw.gov.au/content/705664" TargetMode="External" Id="Ra90610fabb2748f8" /><Relationship Type="http://schemas.openxmlformats.org/officeDocument/2006/relationships/hyperlink" Target="https://meteor.aihw.gov.au/RegistrationAuthority/12" TargetMode="External" Id="R63cf1345b8e64454" /><Relationship Type="http://schemas.openxmlformats.org/officeDocument/2006/relationships/hyperlink" Target="https://meteor.aihw.gov.au/content/705700" TargetMode="External" Id="R02bbb9f5be074b16" /><Relationship Type="http://schemas.openxmlformats.org/officeDocument/2006/relationships/hyperlink" Target="https://meteor.aihw.gov.au/RegistrationAuthority/12" TargetMode="External" Id="R2cb08e3d97d045d4" /><Relationship Type="http://schemas.openxmlformats.org/officeDocument/2006/relationships/hyperlink" Target="https://meteor.aihw.gov.au/content/705789" TargetMode="External" Id="Re150520819214231" /><Relationship Type="http://schemas.openxmlformats.org/officeDocument/2006/relationships/hyperlink" Target="https://meteor.aihw.gov.au/RegistrationAuthority/12" TargetMode="External" Id="Rc2fa3092b6be448d" /></Relationships>
</file>

<file path=word/_rels/header1.xml.rels>&#65279;<?xml version="1.0" encoding="utf-8"?><Relationships xmlns="http://schemas.openxmlformats.org/package/2006/relationships"><Relationship Type="http://schemas.openxmlformats.org/officeDocument/2006/relationships/image" Target="/media/image.png" Id="Rf0c1f1a9555b429c" /></Relationships>
</file>