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506c38a0047fd"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9a645370d448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the allied health </w:t>
            </w:r>
            <w:hyperlink w:tooltip="Clinical support activity includes clinical services management, teaching and training and research." w:history="true" r:id="Rf7f1a4b828734fca">
              <w:r>
                <w:rPr>
                  <w:rStyle w:val="Hyperlink"/>
                  <w:b/>
                </w:rPr>
                <w:t xml:space="preserve">clinical support activity </w:t>
              </w:r>
            </w:hyperlink>
            <w:r>
              <w:rPr>
                <w:rStyle w:val="row-content-rich-text"/>
              </w:rPr>
              <w:t xml:space="preserve">completed by an </w:t>
            </w:r>
            <w:hyperlink w:tooltip="An allied health professional, assistant or student providing an allied health service." w:history="true" r:id="R16dcaa8412694256">
              <w:r>
                <w:rPr>
                  <w:rStyle w:val="Hyperlink"/>
                  <w:b/>
                </w:rPr>
                <w:t xml:space="preserve">allied health service provider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support activity</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6c4eb8686b486f">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5efb0bd2a48c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1eae2db057c7484e">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f7c1bc2d35794563">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6cac21c72ed744cb">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d295ef6a144d6d">
              <w:r>
                <w:rPr>
                  <w:rStyle w:val="Hyperlink"/>
                </w:rPr>
                <w:t xml:space="preserve">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8d0e46fa4409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for an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9698b67b194268">
              <w:r>
                <w:rPr>
                  <w:rStyle w:val="Hyperlink"/>
                </w:rPr>
                <w:t xml:space="preserve">Allied health clinical support activity—duration, total minutes N[NNN]</w:t>
              </w:r>
            </w:hyperlink>
          </w:p>
          <w:p>
            <w:pPr>
              <w:spacing w:before="0" w:after="0"/>
            </w:pPr>
            <w:r>
              <w:rPr>
                <w:rStyle w:val="row-content"/>
                <w:color w:val="244061"/>
              </w:rPr>
              <w:t xml:space="preserve">       </w:t>
            </w:r>
            <w:hyperlink w:history="true" r:id="Rfa977522531349c0">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af1e5eb614ce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90998ecde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e5eb614ce4ed5" /><Relationship Type="http://schemas.openxmlformats.org/officeDocument/2006/relationships/header" Target="/word/header1.xml" Id="Ree764ef65f454cea" /><Relationship Type="http://schemas.openxmlformats.org/officeDocument/2006/relationships/settings" Target="/word/settings.xml" Id="R70278e58ee4e4548" /><Relationship Type="http://schemas.openxmlformats.org/officeDocument/2006/relationships/styles" Target="/word/styles.xml" Id="R9d58cfd8c71e4ed8" /><Relationship Type="http://schemas.openxmlformats.org/officeDocument/2006/relationships/hyperlink" Target="https://meteor.aihw.gov.au/RegistrationAuthority/12" TargetMode="External" Id="R2519a645370d448b" /><Relationship Type="http://schemas.openxmlformats.org/officeDocument/2006/relationships/hyperlink" Target="https://meteor.aihw.gov.au/content/706445" TargetMode="External" Id="Rf7f1a4b828734fca" /><Relationship Type="http://schemas.openxmlformats.org/officeDocument/2006/relationships/hyperlink" Target="https://meteor.aihw.gov.au/content/705622" TargetMode="External" Id="R16dcaa8412694256" /><Relationship Type="http://schemas.openxmlformats.org/officeDocument/2006/relationships/hyperlink" Target="https://meteor.aihw.gov.au/content/705497" TargetMode="External" Id="R836c4eb8686b486f" /><Relationship Type="http://schemas.openxmlformats.org/officeDocument/2006/relationships/hyperlink" Target="https://meteor.aihw.gov.au/RegistrationAuthority/12" TargetMode="External" Id="R87b5efb0bd2a48c2" /><Relationship Type="http://schemas.openxmlformats.org/officeDocument/2006/relationships/hyperlink" Target="https://meteor.aihw.gov.au/content/705622" TargetMode="External" Id="R1eae2db057c7484e" /><Relationship Type="http://schemas.openxmlformats.org/officeDocument/2006/relationships/hyperlink" Target="https://meteor.aihw.gov.au/content/705622" TargetMode="External" Id="Rf7c1bc2d35794563" /><Relationship Type="http://schemas.openxmlformats.org/officeDocument/2006/relationships/hyperlink" Target="https://meteor.aihw.gov.au/content/705648" TargetMode="External" Id="R6cac21c72ed744cb" /><Relationship Type="http://schemas.openxmlformats.org/officeDocument/2006/relationships/hyperlink" Target="https://meteor.aihw.gov.au/content/705747" TargetMode="External" Id="R00d295ef6a144d6d" /><Relationship Type="http://schemas.openxmlformats.org/officeDocument/2006/relationships/hyperlink" Target="https://meteor.aihw.gov.au/RegistrationAuthority/12" TargetMode="External" Id="Rb738d0e46fa44092" /><Relationship Type="http://schemas.openxmlformats.org/officeDocument/2006/relationships/hyperlink" Target="https://meteor.aihw.gov.au/content/705753" TargetMode="External" Id="R9c9698b67b194268" /><Relationship Type="http://schemas.openxmlformats.org/officeDocument/2006/relationships/hyperlink" Target="https://meteor.aihw.gov.au/RegistrationAuthority/12" TargetMode="External" Id="Rfa977522531349c0" /></Relationships>
</file>

<file path=word/_rels/header1.xml.rels>&#65279;<?xml version="1.0" encoding="utf-8"?><Relationships xmlns="http://schemas.openxmlformats.org/package/2006/relationships"><Relationship Type="http://schemas.openxmlformats.org/officeDocument/2006/relationships/image" Target="/media/image.png" Id="Rde290998ecde4a51" /></Relationships>
</file>