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72e62c41f845d2"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activity—provider identifier, X[X(29)]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activity—provider identifier,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0d7c0b8964b7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b2865e03b8ab43ff">
              <w:r>
                <w:rPr>
                  <w:rStyle w:val="Hyperlink"/>
                  <w:b/>
                </w:rPr>
                <w:t xml:space="preserve">allied health service provider</w:t>
              </w:r>
            </w:hyperlink>
            <w:r>
              <w:rPr>
                <w:rStyle w:val="row-content-rich-text"/>
              </w:rPr>
              <w:t xml:space="preserve"> performing the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45db795aaa9d4ff4">
              <w:r>
                <w:rPr>
                  <w:rStyle w:val="Hyperlink"/>
                  <w:b/>
                </w:rPr>
                <w:t xml:space="preserve">non-individual patient attributable activity</w:t>
              </w:r>
            </w:hyperlink>
            <w:r>
              <w:rPr>
                <w:rStyle w:val="row-content-rich-text"/>
              </w:rPr>
              <w:t xml:space="preserve"> formed through the combination of a jurisdiction or establishment identifier and a professional identification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ddb148d3524934">
              <w:r>
                <w:rPr>
                  <w:rStyle w:val="Hyperlink"/>
                </w:rPr>
                <w:t xml:space="preserve">Allied health non-individual patient attributable activity—provider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f9213144f49d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c7f97ad95fb74ae8">
              <w:r>
                <w:rPr>
                  <w:rStyle w:val="Hyperlink"/>
                  <w:b/>
                </w:rPr>
                <w:t xml:space="preserve">allied health service provider </w:t>
              </w:r>
            </w:hyperlink>
            <w:r>
              <w:rPr>
                <w:rStyle w:val="row-content-rich-text"/>
              </w:rPr>
              <w:t xml:space="preserve"> performing the non-individual patient attributable activity formed through the combination of a jurisdiction or establishment identifier and a professional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7cbbd1789b4937">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48d0c6c5104275">
              <w:r>
                <w:rPr>
                  <w:rStyle w:val="Hyperlink"/>
                </w:rPr>
                <w:t xml:space="preserve">Provider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8303486073449f">
              <w:r>
                <w:rPr>
                  <w:rStyle w:val="Hyperlink"/>
                </w:rPr>
                <w:t xml:space="preserve">Identifier X[X(29)]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0cd619f05446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states or territories have unique professional staff identifiers this code, or a computed equivalent (to protect provider privacy)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a means to a field for a unique identifier for each allied health provider. This will enable data quality checks to be performed on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633173e42a48f4">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94454d2fb2484365">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bc16c1f4ab2a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dfd373141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16c1f4ab2a4d46" /><Relationship Type="http://schemas.openxmlformats.org/officeDocument/2006/relationships/header" Target="/word/header1.xml" Id="Re1d6d7fc87d245e3" /><Relationship Type="http://schemas.openxmlformats.org/officeDocument/2006/relationships/settings" Target="/word/settings.xml" Id="R96eb6cb75ff84abc" /><Relationship Type="http://schemas.openxmlformats.org/officeDocument/2006/relationships/styles" Target="/word/styles.xml" Id="Rf385abc68d114ce9" /><Relationship Type="http://schemas.openxmlformats.org/officeDocument/2006/relationships/hyperlink" Target="https://meteor.aihw.gov.au/RegistrationAuthority/12" TargetMode="External" Id="R52e0d7c0b8964b71" /><Relationship Type="http://schemas.openxmlformats.org/officeDocument/2006/relationships/hyperlink" Target="https://meteor.aihw.gov.au/content/705622" TargetMode="External" Id="Rb2865e03b8ab43ff" /><Relationship Type="http://schemas.openxmlformats.org/officeDocument/2006/relationships/hyperlink" Target="https://meteor.aihw.gov.au/content/706430" TargetMode="External" Id="R45db795aaa9d4ff4" /><Relationship Type="http://schemas.openxmlformats.org/officeDocument/2006/relationships/hyperlink" Target="https://meteor.aihw.gov.au/content/705598" TargetMode="External" Id="R23ddb148d3524934" /><Relationship Type="http://schemas.openxmlformats.org/officeDocument/2006/relationships/hyperlink" Target="https://meteor.aihw.gov.au/RegistrationAuthority/12" TargetMode="External" Id="R68af9213144f49dc" /><Relationship Type="http://schemas.openxmlformats.org/officeDocument/2006/relationships/hyperlink" Target="https://meteor.aihw.gov.au/content/705622" TargetMode="External" Id="Rc7f97ad95fb74ae8" /><Relationship Type="http://schemas.openxmlformats.org/officeDocument/2006/relationships/hyperlink" Target="https://meteor.aihw.gov.au/content/705535" TargetMode="External" Id="Re17cbbd1789b4937" /><Relationship Type="http://schemas.openxmlformats.org/officeDocument/2006/relationships/hyperlink" Target="https://meteor.aihw.gov.au/content/705595" TargetMode="External" Id="R1348d0c6c5104275" /><Relationship Type="http://schemas.openxmlformats.org/officeDocument/2006/relationships/hyperlink" Target="https://meteor.aihw.gov.au/content/707360" TargetMode="External" Id="R0f8303486073449f" /><Relationship Type="http://schemas.openxmlformats.org/officeDocument/2006/relationships/hyperlink" Target="https://meteor.aihw.gov.au/RegistrationAuthority/12" TargetMode="External" Id="R69d0cd619f05446c" /><Relationship Type="http://schemas.openxmlformats.org/officeDocument/2006/relationships/hyperlink" Target="https://meteor.aihw.gov.au/content/705789" TargetMode="External" Id="Rda633173e42a48f4" /><Relationship Type="http://schemas.openxmlformats.org/officeDocument/2006/relationships/hyperlink" Target="https://meteor.aihw.gov.au/RegistrationAuthority/12" TargetMode="External" Id="R94454d2fb2484365" /></Relationships>
</file>

<file path=word/_rels/header1.xml.rels>&#65279;<?xml version="1.0" encoding="utf-8"?><Relationships xmlns="http://schemas.openxmlformats.org/package/2006/relationships"><Relationship Type="http://schemas.openxmlformats.org/officeDocument/2006/relationships/image" Target="/media/image.png" Id="Rdf1dfd37314146f5" /></Relationships>
</file>