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c23340c924f20"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45ee870ad4c1a">
              <w:r>
                <w:rPr>
                  <w:rStyle w:val="Hyperlink"/>
                  <w:color w:val="244061"/>
                </w:rPr>
                <w:t xml:space="preserve">Health</w:t>
              </w:r>
            </w:hyperlink>
            <w:r>
              <w:rPr>
                <w:rStyle w:val="row-content"/>
                <w:color w:val="244061"/>
              </w:rPr>
              <w:t xml:space="preserve">, Standard 12/12/2018</w:t>
            </w:r>
          </w:p>
          <w:p>
            <w:pPr>
              <w:spacing w:before="0" w:after="0"/>
            </w:pPr>
            <w:hyperlink w:history="true" r:id="Re5b29574c7a24d10">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51431b8d3049d7">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cc8ed3f80f4fb6">
              <w:r>
                <w:rPr>
                  <w:rStyle w:val="Hyperlink"/>
                </w:rPr>
                <w:t xml:space="preserve">Total kilograms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4ca532d9e4069">
              <w:r>
                <w:rPr>
                  <w:rStyle w:val="Hyperlink"/>
                </w:rPr>
                <w:t xml:space="preserve">Person—weight (measured), total kilograms N[NN].N</w:t>
              </w:r>
            </w:hyperlink>
          </w:p>
          <w:p>
            <w:pPr>
              <w:spacing w:before="0" w:after="0"/>
            </w:pPr>
            <w:r>
              <w:rPr>
                <w:rStyle w:val="row-content"/>
                <w:color w:val="244061"/>
              </w:rPr>
              <w:t xml:space="preserve">       </w:t>
            </w:r>
            <w:hyperlink w:history="true" r:id="R5ad6344a6f6c4ec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90d04489e405d">
              <w:r>
                <w:rPr>
                  <w:rStyle w:val="Hyperlink"/>
                </w:rPr>
                <w:t xml:space="preserve">Perinatal NBEDS 2019–20</w:t>
              </w:r>
            </w:hyperlink>
          </w:p>
          <w:p>
            <w:pPr>
              <w:spacing w:before="0" w:after="0"/>
            </w:pPr>
            <w:r>
              <w:rPr>
                <w:rStyle w:val="row-content"/>
                <w:color w:val="244061"/>
              </w:rPr>
              <w:t xml:space="preserve">       </w:t>
            </w:r>
            <w:hyperlink w:history="true" r:id="R077f4ed3a08a432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0cd6403f93ab4835">
              <w:r>
                <w:rPr>
                  <w:rStyle w:val="Hyperlink"/>
                </w:rPr>
                <w:t xml:space="preserve">Person—weight (self-reported), total kilograms NN[N]</w:t>
              </w:r>
            </w:hyperlink>
            <w:r>
              <w:rPr>
                <w:rStyle w:val="row-content"/>
              </w:rPr>
              <w:t xml:space="preserve"> data element.</w:t>
            </w:r>
          </w:p>
          <w:p>
            <w:r>
              <w:br/>
            </w:r>
            <w:r>
              <w:br/>
            </w:r>
            <w:hyperlink w:history="true" r:id="R821c606171cb40ef">
              <w:r>
                <w:rPr>
                  <w:rStyle w:val="Hyperlink"/>
                </w:rPr>
                <w:t xml:space="preserve">Perinatal NBEDS 2020–21</w:t>
              </w:r>
            </w:hyperlink>
          </w:p>
          <w:p>
            <w:pPr>
              <w:spacing w:before="0" w:after="0"/>
            </w:pPr>
            <w:r>
              <w:rPr>
                <w:rStyle w:val="row-content"/>
                <w:color w:val="244061"/>
              </w:rPr>
              <w:t xml:space="preserve">       </w:t>
            </w:r>
            <w:hyperlink w:history="true" r:id="Ra9b1b504794644f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24252d6beaf740bb">
              <w:r>
                <w:rPr>
                  <w:rStyle w:val="Hyperlink"/>
                </w:rPr>
                <w:t xml:space="preserve">Person—weight (self-reported), total kilograms NN[N]</w:t>
              </w:r>
            </w:hyperlink>
            <w:r>
              <w:rPr>
                <w:rStyle w:val="row-content"/>
              </w:rPr>
              <w:t xml:space="preserve"> data element.</w:t>
            </w:r>
          </w:p>
          <w:p>
            <w:r>
              <w:br/>
            </w:r>
            <w:r>
              <w:br/>
            </w:r>
            <w:hyperlink w:history="true" r:id="R86811529b66f4eb9">
              <w:r>
                <w:rPr>
                  <w:rStyle w:val="Hyperlink"/>
                </w:rPr>
                <w:t xml:space="preserve">Perinatal NBEDS 2021–22</w:t>
              </w:r>
            </w:hyperlink>
          </w:p>
          <w:p>
            <w:pPr>
              <w:spacing w:before="0" w:after="0"/>
            </w:pPr>
            <w:r>
              <w:rPr>
                <w:rStyle w:val="row-content"/>
                <w:color w:val="244061"/>
              </w:rPr>
              <w:t xml:space="preserve">       </w:t>
            </w:r>
            <w:hyperlink w:history="true" r:id="R52ba8c34873647e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ca4b91f8401a4698">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hyperlink w:history="true" r:id="R859e4f495d0c4ba9">
              <w:r>
                <w:rPr>
                  <w:rStyle w:val="Hyperlink"/>
                </w:rPr>
                <w:t xml:space="preserve">Perinatal NBEDS 2022–23</w:t>
              </w:r>
            </w:hyperlink>
          </w:p>
          <w:p>
            <w:pPr>
              <w:spacing w:before="0" w:after="0"/>
            </w:pPr>
            <w:r>
              <w:rPr>
                <w:rStyle w:val="row-content"/>
                <w:color w:val="244061"/>
              </w:rPr>
              <w:t xml:space="preserve">       </w:t>
            </w:r>
            <w:hyperlink w:history="true" r:id="Rc2a17d2763cd46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e3b4a6a3417b4c46">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hyperlink w:history="true" r:id="R80687101249a4d24">
              <w:r>
                <w:rPr>
                  <w:rStyle w:val="Hyperlink"/>
                </w:rPr>
                <w:t xml:space="preserve">Perinatal NBEDS 2023–24</w:t>
              </w:r>
            </w:hyperlink>
          </w:p>
          <w:p>
            <w:pPr>
              <w:spacing w:before="0" w:after="0"/>
            </w:pPr>
            <w:r>
              <w:rPr>
                <w:rStyle w:val="row-content"/>
                <w:color w:val="244061"/>
              </w:rPr>
              <w:t xml:space="preserve">       </w:t>
            </w:r>
            <w:hyperlink w:history="true" r:id="R264e7892afb0411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8b7b018d367b49b9">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hyperlink w:history="true" r:id="R86e060aacf7946d8">
              <w:r>
                <w:rPr>
                  <w:rStyle w:val="Hyperlink"/>
                </w:rPr>
                <w:t xml:space="preserve">Perinatal NBEDS 2024–25</w:t>
              </w:r>
            </w:hyperlink>
          </w:p>
          <w:p>
            <w:pPr>
              <w:spacing w:before="0" w:after="0"/>
            </w:pPr>
            <w:r>
              <w:rPr>
                <w:rStyle w:val="row-content"/>
                <w:color w:val="244061"/>
              </w:rPr>
              <w:t xml:space="preserve">       </w:t>
            </w:r>
            <w:hyperlink w:history="true" r:id="Ra56accacd716421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Weight should be recorded in the first trimester, preferably as a measured weight. However, the female's self-reported weight around the time of conception is acceptable if a measured weight is not available.</w:t>
            </w:r>
          </w:p>
          <w:p>
            <w:r>
              <w:rPr>
                <w:rStyle w:val="row-content"/>
              </w:rP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df23b68c436f4103">
              <w:r>
                <w:rPr>
                  <w:rStyle w:val="Hyperlink"/>
                </w:rPr>
                <w:t xml:space="preserve">Person—weight (self-reported), total kilograms NN[N]</w:t>
              </w:r>
            </w:hyperlink>
            <w:r>
              <w:rPr>
                <w:rStyle w:val="row-content"/>
              </w:rPr>
              <w:t xml:space="preserve"> data element.</w:t>
            </w:r>
          </w:p>
          <w:p>
            <w:r>
              <w:rPr>
                <w:rStyle w:val="row-content"/>
              </w:rPr>
              <w:t xml:space="preserve">Weight rounded to the nearest whole kilogram is acceptable.</w:t>
            </w:r>
          </w:p>
          <w:p>
            <w:r>
              <w:br/>
            </w:r>
            <w:r>
              <w:br/>
            </w:r>
          </w:p>
        </w:tc>
      </w:tr>
    </w:tbl>
    <w:p/>
    <w:tbl>
      <w:tblPr>
        <w:tblStyle w:val="TableGrid"/>
        <w:tblW w:w="0" w:type="auto"/>
      </w:tblPr>
    </w:tbl>
    <w:p>
      <w:r>
        <w:br/>
      </w:r>
    </w:p>
    <w:sectPr>
      <w:footerReference xmlns:r="http://schemas.openxmlformats.org/officeDocument/2006/relationships" w:type="default" r:id="R60090bafb6d1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702085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e4e9e58aa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90bafb6d14a38" /><Relationship Type="http://schemas.openxmlformats.org/officeDocument/2006/relationships/header" Target="/word/header1.xml" Id="R9084add97e604ec8" /><Relationship Type="http://schemas.openxmlformats.org/officeDocument/2006/relationships/settings" Target="/word/settings.xml" Id="Rd0b20e3376174a1d" /><Relationship Type="http://schemas.openxmlformats.org/officeDocument/2006/relationships/styles" Target="/word/styles.xml" Id="Rdc7a4a2e018c4777" /><Relationship Type="http://schemas.openxmlformats.org/officeDocument/2006/relationships/hyperlink" Target="https://meteor.aihw.gov.au/RegistrationAuthority/12" TargetMode="External" Id="Re4245ee870ad4c1a" /><Relationship Type="http://schemas.openxmlformats.org/officeDocument/2006/relationships/hyperlink" Target="https://meteor.aihw.gov.au/RegistrationAuthority/15" TargetMode="External" Id="Re5b29574c7a24d10" /><Relationship Type="http://schemas.openxmlformats.org/officeDocument/2006/relationships/hyperlink" Target="https://meteor.aihw.gov.au/content/269672" TargetMode="External" Id="R6251431b8d3049d7" /><Relationship Type="http://schemas.openxmlformats.org/officeDocument/2006/relationships/hyperlink" Target="https://meteor.aihw.gov.au/content/270776" TargetMode="External" Id="R7ccc8ed3f80f4fb6" /><Relationship Type="http://schemas.openxmlformats.org/officeDocument/2006/relationships/hyperlink" Target="https://meteor.aihw.gov.au/content/270208" TargetMode="External" Id="R93d4ca532d9e4069" /><Relationship Type="http://schemas.openxmlformats.org/officeDocument/2006/relationships/hyperlink" Target="https://meteor.aihw.gov.au/RegistrationAuthority/12" TargetMode="External" Id="R5ad6344a6f6c4ec4" /><Relationship Type="http://schemas.openxmlformats.org/officeDocument/2006/relationships/hyperlink" Target="https://meteor.aihw.gov.au/content/694991" TargetMode="External" Id="R44e90d04489e405d" /><Relationship Type="http://schemas.openxmlformats.org/officeDocument/2006/relationships/hyperlink" Target="https://meteor.aihw.gov.au/RegistrationAuthority/12" TargetMode="External" Id="R077f4ed3a08a4328" /><Relationship Type="http://schemas.openxmlformats.org/officeDocument/2006/relationships/hyperlink" Target="https://meteor.aihw.gov.au/content/302365" TargetMode="External" Id="R0cd6403f93ab4835" /><Relationship Type="http://schemas.openxmlformats.org/officeDocument/2006/relationships/hyperlink" Target="https://meteor.aihw.gov.au/content/716067" TargetMode="External" Id="R821c606171cb40ef" /><Relationship Type="http://schemas.openxmlformats.org/officeDocument/2006/relationships/hyperlink" Target="https://meteor.aihw.gov.au/RegistrationAuthority/12" TargetMode="External" Id="Ra9b1b504794644f4" /><Relationship Type="http://schemas.openxmlformats.org/officeDocument/2006/relationships/hyperlink" Target="https://meteor.aihw.gov.au/content/302365" TargetMode="External" Id="R24252d6beaf740bb" /><Relationship Type="http://schemas.openxmlformats.org/officeDocument/2006/relationships/hyperlink" Target="https://meteor.aihw.gov.au/content/727295" TargetMode="External" Id="R86811529b66f4eb9" /><Relationship Type="http://schemas.openxmlformats.org/officeDocument/2006/relationships/hyperlink" Target="https://meteor.aihw.gov.au/RegistrationAuthority/12" TargetMode="External" Id="R52ba8c34873647ec" /><Relationship Type="http://schemas.openxmlformats.org/officeDocument/2006/relationships/hyperlink" Target="https://meteor.aihw.gov.au/content/302365" TargetMode="External" Id="Rca4b91f8401a4698" /><Relationship Type="http://schemas.openxmlformats.org/officeDocument/2006/relationships/hyperlink" Target="https://meteor.aihw.gov.au/content/742055" TargetMode="External" Id="R859e4f495d0c4ba9" /><Relationship Type="http://schemas.openxmlformats.org/officeDocument/2006/relationships/hyperlink" Target="https://meteor.aihw.gov.au/RegistrationAuthority/12" TargetMode="External" Id="Rc2a17d2763cd4652" /><Relationship Type="http://schemas.openxmlformats.org/officeDocument/2006/relationships/hyperlink" Target="https://meteor.aihw.gov.au/content/302365" TargetMode="External" Id="Re3b4a6a3417b4c46" /><Relationship Type="http://schemas.openxmlformats.org/officeDocument/2006/relationships/hyperlink" Target="https://meteor.aihw.gov.au/content/756064" TargetMode="External" Id="R80687101249a4d24" /><Relationship Type="http://schemas.openxmlformats.org/officeDocument/2006/relationships/hyperlink" Target="https://meteor.aihw.gov.au/RegistrationAuthority/12" TargetMode="External" Id="R264e7892afb0411f" /><Relationship Type="http://schemas.openxmlformats.org/officeDocument/2006/relationships/hyperlink" Target="https://meteor.aihw.gov.au/content/302365" TargetMode="External" Id="R8b7b018d367b49b9" /><Relationship Type="http://schemas.openxmlformats.org/officeDocument/2006/relationships/hyperlink" Target="https://meteor.aihw.gov.au/content/775716" TargetMode="External" Id="R86e060aacf7946d8" /><Relationship Type="http://schemas.openxmlformats.org/officeDocument/2006/relationships/hyperlink" Target="https://meteor.aihw.gov.au/RegistrationAuthority/12" TargetMode="External" Id="Ra56accacd7164213" /><Relationship Type="http://schemas.openxmlformats.org/officeDocument/2006/relationships/hyperlink" Target="https://meteor.aihw.gov.au/content/302365" TargetMode="External" Id="Rdf23b68c436f4103" /></Relationships>
</file>

<file path=word/_rels/header1.xml.rels>&#65279;<?xml version="1.0" encoding="utf-8"?><Relationships xmlns="http://schemas.openxmlformats.org/package/2006/relationships"><Relationship Type="http://schemas.openxmlformats.org/officeDocument/2006/relationships/image" Target="/media/image.png" Id="Re22e4e9e58aa4138" /></Relationships>
</file>