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f285a1438a410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8bb69054b43ce">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d93861837f410c">
              <w:r>
                <w:rPr>
                  <w:rStyle w:val="Hyperlink"/>
                </w:rPr>
                <w:t xml:space="preserve">National Healthcare Agreement (2019)</w:t>
              </w:r>
            </w:hyperlink>
          </w:p>
          <w:p>
            <w:pPr>
              <w:pStyle w:val="registration-status"/>
              <w:spacing w:before="0" w:after="0"/>
            </w:pPr>
            <w:hyperlink w:history="true" r:id="R62060658bee1428d">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379b022b696442d">
              <w:r>
                <w:rPr>
                  <w:rStyle w:val="Hyperlink"/>
                </w:rPr>
                <w:t xml:space="preserve">Primary and Community Health</w:t>
              </w:r>
            </w:hyperlink>
          </w:p>
          <w:p>
            <w:pPr>
              <w:pStyle w:val="registration-status"/>
              <w:spacing w:before="0" w:after="0"/>
            </w:pPr>
            <w:hyperlink w:history="true" r:id="R118d64206ef94065">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Colorectal</w:t>
                  </w:r>
                </w:p>
              </w:tc>
              <w:tc>
                <w:tcPr>
                  <w:tcW w:w="2050" w:type="pct"/>
                  <w:vAlign w:val="top"/>
                </w:tcPr>
                <w:p>
                  <w:r>
                    <w:t xml:space="preserve">C18–C21</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09ffc75160145b7"/>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06057a98d5d4209">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ANN</w:t>
            </w:r>
          </w:p>
          <w:p>
            <w:r>
              <w:rPr>
                <w:rStyle w:val="row-content"/>
                <w:b/>
              </w:rPr>
              <w:t xml:space="preserve">Data Source</w:t>
            </w:r>
          </w:p>
          <w:p>
            <w:hyperlink w:history="true" r:id="R77f48aaa0279466f">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c30fc08b9b674cd2">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8d8e9d0a54f54f6d">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2043cd0d0d06405a">
              <w:r>
                <w:rPr>
                  <w:rStyle w:val="Hyperlink"/>
                </w:rPr>
                <w:t xml:space="preserve">Person—age, total years N[NN]</w:t>
              </w:r>
            </w:hyperlink>
          </w:p>
          <w:p>
            <w:r>
              <w:rPr>
                <w:rStyle w:val="row-content"/>
                <w:b/>
              </w:rPr>
              <w:t xml:space="preserve">Data Source</w:t>
            </w:r>
          </w:p>
          <w:p>
            <w:hyperlink w:history="true" r:id="R4826c5eea9914dc3">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dd1168bca559410c">
              <w:r>
                <w:rPr>
                  <w:rStyle w:val="Hyperlink"/>
                </w:rPr>
                <w:t xml:space="preserve">Person—age, total years N[NN]</w:t>
              </w:r>
            </w:hyperlink>
          </w:p>
          <w:p>
            <w:r>
              <w:rPr>
                <w:rStyle w:val="row-content"/>
                <w:b/>
              </w:rPr>
              <w:t xml:space="preserve">Data Source</w:t>
            </w:r>
          </w:p>
          <w:p>
            <w:hyperlink w:history="true" r:id="Rfd4d80875fe04e5c">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 2015, 2016 (resupplied for revision to ABS cause of death data), 2017—State and territory.</w:t>
            </w:r>
          </w:p>
          <w:p>
            <w:pPr>
              <w:spacing w:after="160"/>
            </w:pPr>
            <w:r>
              <w:rPr>
                <w:rStyle w:val="row-content-rich-text"/>
              </w:rPr>
              <w:t xml:space="preserve">2014, 2015, 2016 (updated for revision to ABS cause of death data), 2017—Nationally, by Indigenous status (not reported).</w:t>
            </w:r>
          </w:p>
          <w:p>
            <w:pPr>
              <w:spacing w:after="160"/>
            </w:pPr>
            <w:r>
              <w:rPr>
                <w:rStyle w:val="row-content-rich-text"/>
              </w:rPr>
              <w:t xml:space="preserve">2010–2014, 2011–2015, 2012–2016 (updated for revision to ABS cause of death data), 2013–2017—State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South Australia, Western Australia,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w:t>
            </w:r>
          </w:p>
          <w:p>
            <w:r>
              <w:rPr>
                <w:rStyle w:val="row-content"/>
                <w:b/>
              </w:rPr>
              <w:t xml:space="preserve">Data Source</w:t>
            </w:r>
          </w:p>
          <w:p>
            <w:hyperlink w:history="true" r:id="Ra60bc176b6d344d2">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d21c0162bec04197">
              <w:r>
                <w:rPr>
                  <w:rStyle w:val="Hyperlink"/>
                </w:rPr>
                <w:t xml:space="preserve">Person—Indigenous status, code N</w:t>
              </w:r>
            </w:hyperlink>
          </w:p>
          <w:p>
            <w:r>
              <w:rPr>
                <w:rStyle w:val="row-content"/>
                <w:b/>
              </w:rPr>
              <w:t xml:space="preserve">Data Source</w:t>
            </w:r>
          </w:p>
          <w:p>
            <w:hyperlink w:history="true" r:id="R2f5010fbbf524291">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e374da5a94e04af9">
              <w:r>
                <w:rPr>
                  <w:rStyle w:val="Hyperlink"/>
                </w:rPr>
                <w:t xml:space="preserve">Person—area of usual residence, statistical area level 2 (SA2) code (ASGS 2016) N(9)</w:t>
              </w:r>
            </w:hyperlink>
          </w:p>
          <w:p>
            <w:r>
              <w:rPr>
                <w:rStyle w:val="row-content"/>
                <w:b/>
              </w:rPr>
              <w:t xml:space="preserve">Data Source</w:t>
            </w:r>
          </w:p>
          <w:p>
            <w:hyperlink w:history="true" r:id="Re2b899b5ca6046a6">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w:t>
            </w:r>
          </w:p>
          <w:p>
            <w:pPr>
              <w:pStyle w:val="ListParagraph"/>
              <w:numPr>
                <w:ilvl w:val="0"/>
                <w:numId w:val="2"/>
              </w:numPr>
            </w:pPr>
            <w:r>
              <w:rPr>
                <w:rStyle w:val="row-content-rich-text"/>
              </w:rPr>
              <w:t xml:space="preserve">2017 (Total population and Indigenous status at national level)</w:t>
            </w:r>
          </w:p>
          <w:p>
            <w:pPr>
              <w:pStyle w:val="ListParagraph"/>
              <w:numPr>
                <w:ilvl w:val="0"/>
                <w:numId w:val="2"/>
              </w:numPr>
            </w:pPr>
            <w:r>
              <w:rPr>
                <w:rStyle w:val="row-content-rich-text"/>
              </w:rPr>
              <w:t xml:space="preserve">Aggregated data 2013–2017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5805203414ae4116">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2013 data are coded using ICD-10 (2013 version). 2014, 2015, 2016 and 2017 data are coded using ICD-10 (2015 version).</w:t>
            </w:r>
          </w:p>
          <w:p>
            <w:pPr>
              <w:spacing w:after="160"/>
            </w:pPr>
            <w:r>
              <w:rPr>
                <w:rStyle w:val="row-content-rich-text"/>
              </w:rPr>
              <w:t xml:space="preserve">Due to small number of Indigenous deaths reported each year, 5-year combined data will be reported for state and territory disaggregations.</w:t>
            </w:r>
          </w:p>
          <w:p>
            <w:pPr>
              <w:spacing w:after="160"/>
            </w:pPr>
            <w:r>
              <w:rPr>
                <w:rStyle w:val="row-content-rich-text"/>
              </w:rPr>
              <w:t xml:space="preserve">Estimated Residential Population (ERP) for total population is sourced from ERP rebased after the 2011 Census. ERP for Indigenous data is sourced from 2011 based ERP.</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6b3d69c655e4b1f">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23790313b04916">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39a12cd95b7469a">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33bc1ce3699640b2">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cae7b2e1ab343b4">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Causes of Death, Australia, 2013. ABS cat.no. 3303.0.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2098ec9715465b">
              <w:r>
                <w:rPr>
                  <w:rStyle w:val="Hyperlink"/>
                </w:rPr>
                <w:t xml:space="preserve">National Healthcare Agreement: PI 16–Potentially avoidable deaths, 2018</w:t>
              </w:r>
            </w:hyperlink>
          </w:p>
          <w:p>
            <w:pPr>
              <w:pStyle w:val="registration-status"/>
              <w:spacing w:before="0" w:after="0"/>
            </w:pPr>
            <w:hyperlink w:history="true" r:id="Rfaaa64bf7627415b">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782d41fa7eb34e43">
              <w:r>
                <w:rPr>
                  <w:rStyle w:val="Hyperlink"/>
                </w:rPr>
                <w:t xml:space="preserve">National Healthcare Agreement: PI 16–Potentially avoidable deaths, 2020</w:t>
              </w:r>
            </w:hyperlink>
          </w:p>
          <w:p>
            <w:pPr>
              <w:pStyle w:val="registration-status"/>
              <w:spacing w:before="0" w:after="0"/>
            </w:pPr>
            <w:hyperlink w:history="true" r:id="R10bf21570d26471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bc4df07fd874580">
              <w:r>
                <w:rPr>
                  <w:rStyle w:val="Hyperlink"/>
                </w:rPr>
                <w:t xml:space="preserve">National Healthcare Agreement: PI 03–Prevalence of overweight and obesity, 2019</w:t>
              </w:r>
            </w:hyperlink>
          </w:p>
          <w:p>
            <w:pPr>
              <w:pStyle w:val="registration-status"/>
              <w:spacing w:before="0" w:after="0"/>
            </w:pPr>
            <w:hyperlink w:history="true" r:id="Rafa284a7282f4f8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5d54feaf6a84f2c">
              <w:r>
                <w:rPr>
                  <w:rStyle w:val="Hyperlink"/>
                </w:rPr>
                <w:t xml:space="preserve">National Healthcare Agreement: PI 04–Rates of current daily smokers, 2019</w:t>
              </w:r>
            </w:hyperlink>
          </w:p>
          <w:p>
            <w:pPr>
              <w:pStyle w:val="registration-status"/>
              <w:spacing w:before="0" w:after="0"/>
            </w:pPr>
            <w:hyperlink w:history="true" r:id="R29d3127748b94bf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020692af1f74980">
              <w:r>
                <w:rPr>
                  <w:rStyle w:val="Hyperlink"/>
                </w:rPr>
                <w:t xml:space="preserve">National Healthcare Agreement: PI 05–Levels of risky alcohol consumption, 2019</w:t>
              </w:r>
            </w:hyperlink>
          </w:p>
          <w:p>
            <w:pPr>
              <w:pStyle w:val="registration-status"/>
              <w:spacing w:before="0" w:after="0"/>
            </w:pPr>
            <w:hyperlink w:history="true" r:id="R143a49e641ea46d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9b7b3ed3e8947d9">
              <w:r>
                <w:rPr>
                  <w:rStyle w:val="Hyperlink"/>
                </w:rPr>
                <w:t xml:space="preserve">National Healthcare Agreement: PI 06–Life expectancy, 2019</w:t>
              </w:r>
            </w:hyperlink>
          </w:p>
          <w:p>
            <w:pPr>
              <w:pStyle w:val="registration-status"/>
              <w:spacing w:before="0" w:after="0"/>
            </w:pPr>
            <w:hyperlink w:history="true" r:id="R3409c6bd6ed1402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35314ee0039412c">
              <w:r>
                <w:rPr>
                  <w:rStyle w:val="Hyperlink"/>
                </w:rPr>
                <w:t xml:space="preserve">National Healthcare Agreement: PI 07–Infant and young child mortality rate, 2019</w:t>
              </w:r>
            </w:hyperlink>
          </w:p>
          <w:p>
            <w:pPr>
              <w:pStyle w:val="registration-status"/>
              <w:spacing w:before="0" w:after="0"/>
            </w:pPr>
            <w:hyperlink w:history="true" r:id="R296a48b008dd4a9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8d525cf77d64e91">
              <w:r>
                <w:rPr>
                  <w:rStyle w:val="Hyperlink"/>
                </w:rPr>
                <w:t xml:space="preserve">National Healthcare Agreement: PI 08–Major causes of death, 2019</w:t>
              </w:r>
            </w:hyperlink>
          </w:p>
          <w:p>
            <w:pPr>
              <w:pStyle w:val="registration-status"/>
              <w:spacing w:before="0" w:after="0"/>
            </w:pPr>
            <w:hyperlink w:history="true" r:id="R0b2a39a2eb1c453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f4e9e94b7ab84d00">
              <w:r>
                <w:rPr>
                  <w:rStyle w:val="Hyperlink"/>
                </w:rPr>
                <w:t xml:space="preserve">National Healthcare Agreement: PI 18–Selected potentially preventable hospitalisations, 2019</w:t>
              </w:r>
            </w:hyperlink>
          </w:p>
          <w:p>
            <w:pPr>
              <w:pStyle w:val="registration-status"/>
              <w:spacing w:before="0" w:after="0"/>
            </w:pPr>
            <w:hyperlink w:history="true" r:id="R8d376e086024491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1e041abf53a4e00">
              <w:r>
                <w:rPr>
                  <w:rStyle w:val="Hyperlink"/>
                </w:rPr>
                <w:t xml:space="preserve">National Healthcare Agreement: PI 23–Unplanned hospital readmission rates, 2019</w:t>
              </w:r>
            </w:hyperlink>
          </w:p>
          <w:p>
            <w:pPr>
              <w:pStyle w:val="registration-status"/>
              <w:spacing w:before="0" w:after="0"/>
            </w:pPr>
            <w:hyperlink w:history="true" r:id="R903b8de7a09d4cbb">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c883a177f5f4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45b49fceae43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3a177f5f44d73" /><Relationship Type="http://schemas.openxmlformats.org/officeDocument/2006/relationships/header" Target="/word/header1.xml" Id="Rcc04e8b8048b407d" /><Relationship Type="http://schemas.openxmlformats.org/officeDocument/2006/relationships/settings" Target="/word/settings.xml" Id="R85a929fb007a48ab" /><Relationship Type="http://schemas.openxmlformats.org/officeDocument/2006/relationships/styles" Target="/word/styles.xml" Id="R201356806b6a4a88" /><Relationship Type="http://schemas.openxmlformats.org/officeDocument/2006/relationships/image" Target="/media/image.jpg" Id="R309ffc75160145b7" /><Relationship Type="http://schemas.openxmlformats.org/officeDocument/2006/relationships/numbering" Target="/word/numbering.xml" Id="R007ef7430e854f7c" /><Relationship Type="http://schemas.openxmlformats.org/officeDocument/2006/relationships/hyperlink" Target="https://meteor.aihw.gov.au/RegistrationAuthority/12" TargetMode="External" Id="R41f8bb69054b43ce" /><Relationship Type="http://schemas.openxmlformats.org/officeDocument/2006/relationships/hyperlink" Target="https://meteor.aihw.gov.au/content/698954" TargetMode="External" Id="R8ad93861837f410c" /><Relationship Type="http://schemas.openxmlformats.org/officeDocument/2006/relationships/hyperlink" Target="https://meteor.aihw.gov.au/RegistrationAuthority/12" TargetMode="External" Id="R62060658bee1428d" /><Relationship Type="http://schemas.openxmlformats.org/officeDocument/2006/relationships/hyperlink" Target="https://meteor.aihw.gov.au/content/393484" TargetMode="External" Id="R7379b022b696442d" /><Relationship Type="http://schemas.openxmlformats.org/officeDocument/2006/relationships/hyperlink" Target="https://meteor.aihw.gov.au/RegistrationAuthority/12" TargetMode="External" Id="R118d64206ef94065" /><Relationship Type="http://schemas.openxmlformats.org/officeDocument/2006/relationships/hyperlink" Target="https://meteor.aihw.gov.au/content/394490" TargetMode="External" Id="R606057a98d5d4209" /><Relationship Type="http://schemas.openxmlformats.org/officeDocument/2006/relationships/hyperlink" Target="https://meteor.aihw.gov.au/content/394490" TargetMode="External" Id="R77f48aaa0279466f" /><Relationship Type="http://schemas.openxmlformats.org/officeDocument/2006/relationships/hyperlink" Target="https://meteor.aihw.gov.au/content/585823" TargetMode="External" Id="Rc30fc08b9b674cd2" /><Relationship Type="http://schemas.openxmlformats.org/officeDocument/2006/relationships/hyperlink" Target="https://meteor.aihw.gov.au/content/585844" TargetMode="External" Id="R8d8e9d0a54f54f6d" /><Relationship Type="http://schemas.openxmlformats.org/officeDocument/2006/relationships/hyperlink" Target="https://meteor.aihw.gov.au/content/303794" TargetMode="External" Id="R2043cd0d0d06405a" /><Relationship Type="http://schemas.openxmlformats.org/officeDocument/2006/relationships/hyperlink" Target="https://meteor.aihw.gov.au/content/585823" TargetMode="External" Id="R4826c5eea9914dc3" /><Relationship Type="http://schemas.openxmlformats.org/officeDocument/2006/relationships/hyperlink" Target="https://meteor.aihw.gov.au/content/303794" TargetMode="External" Id="Rdd1168bca559410c" /><Relationship Type="http://schemas.openxmlformats.org/officeDocument/2006/relationships/hyperlink" Target="https://meteor.aihw.gov.au/content/585844" TargetMode="External" Id="Rfd4d80875fe04e5c" /><Relationship Type="http://schemas.openxmlformats.org/officeDocument/2006/relationships/hyperlink" Target="https://meteor.aihw.gov.au/content/394490" TargetMode="External" Id="Ra60bc176b6d344d2" /><Relationship Type="http://schemas.openxmlformats.org/officeDocument/2006/relationships/hyperlink" Target="https://meteor.aihw.gov.au/content/291036" TargetMode="External" Id="Rd21c0162bec04197" /><Relationship Type="http://schemas.openxmlformats.org/officeDocument/2006/relationships/hyperlink" Target="https://meteor.aihw.gov.au/content/394490" TargetMode="External" Id="R2f5010fbbf524291" /><Relationship Type="http://schemas.openxmlformats.org/officeDocument/2006/relationships/hyperlink" Target="https://meteor.aihw.gov.au/content/659725" TargetMode="External" Id="Re374da5a94e04af9" /><Relationship Type="http://schemas.openxmlformats.org/officeDocument/2006/relationships/hyperlink" Target="https://meteor.aihw.gov.au/content/394490" TargetMode="External" Id="Re2b899b5ca6046a6" /><Relationship Type="http://schemas.openxmlformats.org/officeDocument/2006/relationships/hyperlink" Target="http://www.abs.gov.au/ausstats/abs@.nsf/Lookup/3303.0Technical+Note12013" TargetMode="External" Id="R5805203414ae4116" /><Relationship Type="http://schemas.openxmlformats.org/officeDocument/2006/relationships/hyperlink" Target="https://meteor.aihw.gov.au/content/392575" TargetMode="External" Id="R66b3d69c655e4b1f" /><Relationship Type="http://schemas.openxmlformats.org/officeDocument/2006/relationships/hyperlink" Target="https://meteor.aihw.gov.au/content/585823" TargetMode="External" Id="R2823790313b04916" /><Relationship Type="http://schemas.openxmlformats.org/officeDocument/2006/relationships/hyperlink" Target="https://meteor.aihw.gov.au/content/394490" TargetMode="External" Id="Re39a12cd95b7469a" /><Relationship Type="http://schemas.openxmlformats.org/officeDocument/2006/relationships/hyperlink" Target="https://meteor.aihw.gov.au/content/449206" TargetMode="External" Id="R33bc1ce3699640b2" /><Relationship Type="http://schemas.openxmlformats.org/officeDocument/2006/relationships/hyperlink" Target="https://meteor.aihw.gov.au/content/585844" TargetMode="External" Id="R1cae7b2e1ab343b4" /><Relationship Type="http://schemas.openxmlformats.org/officeDocument/2006/relationships/hyperlink" Target="https://meteor.aihw.gov.au/content/658503" TargetMode="External" Id="Rdc2098ec9715465b" /><Relationship Type="http://schemas.openxmlformats.org/officeDocument/2006/relationships/hyperlink" Target="https://meteor.aihw.gov.au/RegistrationAuthority/12" TargetMode="External" Id="Rfaaa64bf7627415b" /><Relationship Type="http://schemas.openxmlformats.org/officeDocument/2006/relationships/hyperlink" Target="https://meteor.aihw.gov.au/content/716490" TargetMode="External" Id="R782d41fa7eb34e43" /><Relationship Type="http://schemas.openxmlformats.org/officeDocument/2006/relationships/hyperlink" Target="https://meteor.aihw.gov.au/RegistrationAuthority/12" TargetMode="External" Id="R10bf21570d26471b" /><Relationship Type="http://schemas.openxmlformats.org/officeDocument/2006/relationships/hyperlink" Target="https://meteor.aihw.gov.au/content/698934" TargetMode="External" Id="R0bc4df07fd874580" /><Relationship Type="http://schemas.openxmlformats.org/officeDocument/2006/relationships/hyperlink" Target="https://meteor.aihw.gov.au/RegistrationAuthority/12" TargetMode="External" Id="Rafa284a7282f4f89" /><Relationship Type="http://schemas.openxmlformats.org/officeDocument/2006/relationships/hyperlink" Target="https://meteor.aihw.gov.au/content/698932" TargetMode="External" Id="R65d54feaf6a84f2c" /><Relationship Type="http://schemas.openxmlformats.org/officeDocument/2006/relationships/hyperlink" Target="https://meteor.aihw.gov.au/RegistrationAuthority/12" TargetMode="External" Id="R29d3127748b94bf9" /><Relationship Type="http://schemas.openxmlformats.org/officeDocument/2006/relationships/hyperlink" Target="https://meteor.aihw.gov.au/content/698930" TargetMode="External" Id="R8020692af1f74980" /><Relationship Type="http://schemas.openxmlformats.org/officeDocument/2006/relationships/hyperlink" Target="https://meteor.aihw.gov.au/RegistrationAuthority/12" TargetMode="External" Id="R143a49e641ea46d4" /><Relationship Type="http://schemas.openxmlformats.org/officeDocument/2006/relationships/hyperlink" Target="https://meteor.aihw.gov.au/content/698928" TargetMode="External" Id="Re9b7b3ed3e8947d9" /><Relationship Type="http://schemas.openxmlformats.org/officeDocument/2006/relationships/hyperlink" Target="https://meteor.aihw.gov.au/RegistrationAuthority/12" TargetMode="External" Id="R3409c6bd6ed14021" /><Relationship Type="http://schemas.openxmlformats.org/officeDocument/2006/relationships/hyperlink" Target="https://meteor.aihw.gov.au/content/698926" TargetMode="External" Id="Rb35314ee0039412c" /><Relationship Type="http://schemas.openxmlformats.org/officeDocument/2006/relationships/hyperlink" Target="https://meteor.aihw.gov.au/RegistrationAuthority/12" TargetMode="External" Id="R296a48b008dd4a9b" /><Relationship Type="http://schemas.openxmlformats.org/officeDocument/2006/relationships/hyperlink" Target="https://meteor.aihw.gov.au/content/698924" TargetMode="External" Id="Re8d525cf77d64e91" /><Relationship Type="http://schemas.openxmlformats.org/officeDocument/2006/relationships/hyperlink" Target="https://meteor.aihw.gov.au/RegistrationAuthority/12" TargetMode="External" Id="R0b2a39a2eb1c4539" /><Relationship Type="http://schemas.openxmlformats.org/officeDocument/2006/relationships/hyperlink" Target="https://meteor.aihw.gov.au/content/698904" TargetMode="External" Id="Rf4e9e94b7ab84d00" /><Relationship Type="http://schemas.openxmlformats.org/officeDocument/2006/relationships/hyperlink" Target="https://meteor.aihw.gov.au/RegistrationAuthority/12" TargetMode="External" Id="R8d376e0860244913" /><Relationship Type="http://schemas.openxmlformats.org/officeDocument/2006/relationships/hyperlink" Target="https://meteor.aihw.gov.au/content/698890" TargetMode="External" Id="R71e041abf53a4e00" /><Relationship Type="http://schemas.openxmlformats.org/officeDocument/2006/relationships/hyperlink" Target="https://meteor.aihw.gov.au/RegistrationAuthority/12" TargetMode="External" Id="R903b8de7a09d4cbb" /></Relationships>
</file>

<file path=word/_rels/header1.xml.rels>&#65279;<?xml version="1.0" encoding="utf-8"?><Relationships xmlns="http://schemas.openxmlformats.org/package/2006/relationships"><Relationship Type="http://schemas.openxmlformats.org/officeDocument/2006/relationships/image" Target="/media/image.png" Id="R7145b49fceae4340" /></Relationships>
</file>