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f3ca7a58f54272" /></Relationships>
</file>

<file path=word/document.xml><?xml version="1.0" encoding="utf-8"?>
<w:document xmlns:r="http://schemas.openxmlformats.org/officeDocument/2006/relationships" xmlns:w="http://schemas.openxmlformats.org/wordprocessingml/2006/main">
  <w:body>
    <w:p>
      <w:pPr>
        <w:pStyle w:val="Title"/>
      </w:pPr>
      <w:r>
        <w:t>Prison dischargee—type of health-care professional consulted, prisoner health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health-care professional consulted, prisoner health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health-care professional consulted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845ce67d84d54">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professional consulted by a prison dischargee during their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d8f3359987412e">
              <w:r>
                <w:rPr>
                  <w:rStyle w:val="Hyperlink"/>
                </w:rPr>
                <w:t xml:space="preserve">Prison dischargee—type of health-care professional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2acfbadbe4312">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professional consulted by a prison dischargee during their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ebe1540eb5401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0c3551ed31485f">
              <w:r>
                <w:rPr>
                  <w:rStyle w:val="Hyperlink"/>
                </w:rPr>
                <w:t xml:space="preserve">Type of health-care professional consulted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a9c05d293a4957">
              <w:r>
                <w:rPr>
                  <w:rStyle w:val="Hyperlink"/>
                </w:rPr>
                <w:t xml:space="preserve">Prisoner health health-care professional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a32e25e7f4bf3">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health-care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Practitioner (Doctor/GP), Resident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Alcohol and drug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Indigenous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Dentist/Dental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Mental health nurse/Mental health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Medical imaging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health-care professionals consulted for the prisoner's own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23940b66734933">
              <w:r>
                <w:rPr>
                  <w:rStyle w:val="Hyperlink"/>
                </w:rPr>
                <w:t xml:space="preserve">Prison dischargee—type of health-care professional consulted, code N[NN]</w:t>
              </w:r>
            </w:hyperlink>
          </w:p>
          <w:p>
            <w:pPr>
              <w:pStyle w:val="registration-status"/>
              <w:spacing w:before="0" w:after="0"/>
            </w:pPr>
            <w:hyperlink w:history="true" r:id="Ra594d0f9453f406b">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f4a3d2716c4d44d5">
              <w:r>
                <w:rPr>
                  <w:rStyle w:val="Hyperlink"/>
                </w:rPr>
                <w:t xml:space="preserve">Australian and New Zealand Standard Classification of Occupations, 2013, Version 1.2</w:t>
              </w:r>
            </w:hyperlink>
          </w:p>
          <w:p>
            <w:pPr>
              <w:pStyle w:val="registration-status"/>
              <w:spacing w:before="0" w:after="0"/>
            </w:pPr>
            <w:hyperlink w:history="true" r:id="Rac7339ad6b3c4bf1">
              <w:r>
                <w:rPr>
                  <w:rStyle w:val="Hyperlink"/>
                  <w:color w:val="244061"/>
                </w:rPr>
                <w:t xml:space="preserve">Community Services (retired)</w:t>
              </w:r>
            </w:hyperlink>
            <w:r>
              <w:rPr>
                <w:rStyle w:val="row-content"/>
                <w:color w:val="244061"/>
              </w:rPr>
              <w:t xml:space="preserve">, Standard 01/10/2013</w:t>
            </w:r>
          </w:p>
          <w:p>
            <w:pPr>
              <w:pStyle w:val="registration-status"/>
              <w:spacing w:before="0" w:after="0"/>
            </w:pPr>
            <w:hyperlink w:history="true" r:id="R6e77d05eeed14c6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331512d20b34de2">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0c48e9691ed4828">
              <w:r>
                <w:rPr>
                  <w:rStyle w:val="Hyperlink"/>
                </w:rPr>
                <w:t xml:space="preserve">Prison dischargee—type of health-care professional consulted, text X[X(99)]</w:t>
              </w:r>
            </w:hyperlink>
          </w:p>
          <w:p>
            <w:pPr>
              <w:pStyle w:val="registration-status"/>
              <w:spacing w:before="0" w:after="0"/>
            </w:pPr>
            <w:hyperlink w:history="true" r:id="R4e7c05f87ec649a4">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e49c71684d484b">
              <w:r>
                <w:rPr>
                  <w:rStyle w:val="Hyperlink"/>
                </w:rPr>
                <w:t xml:space="preserve">Prison dischargee NBEDS 2018</w:t>
              </w:r>
            </w:hyperlink>
          </w:p>
          <w:p>
            <w:pPr>
              <w:pStyle w:val="registration-status"/>
              <w:spacing w:before="0" w:after="0"/>
            </w:pPr>
            <w:hyperlink w:history="true" r:id="R9b17219c69ae4c76">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w:t>
            </w:r>
            <w:hyperlink w:history="true" r:id="R41b31388b2fa4f32">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28. While in prison this time, which of the following health care professionals did you visit for your own health?</w:t>
            </w:r>
          </w:p>
          <w:p>
            <w:r>
              <w:rPr>
                <w:rStyle w:val="row-content"/>
              </w:rPr>
              <w:t xml:space="preserve">This data element is included in the Prisoner health NBEDS as the National Prisoner Health Indicators include the indicator: Proportion of prison dischargees' clinic visits by type of health professional seen.</w:t>
            </w:r>
          </w:p>
          <w:p>
            <w:r>
              <w:br/>
            </w:r>
            <w:r>
              <w:br/>
            </w:r>
          </w:p>
        </w:tc>
      </w:tr>
    </w:tbl>
    <w:p/>
    <w:tbl>
      <w:tblPr>
        <w:tblStyle w:val="TableGrid"/>
        <w:tblW w:w="0" w:type="auto"/>
      </w:tblPr>
    </w:tbl>
    <w:p>
      <w:r>
        <w:br/>
      </w:r>
    </w:p>
    <w:sectPr>
      <w:footerReference xmlns:r="http://schemas.openxmlformats.org/officeDocument/2006/relationships" w:type="default" r:id="R3f6eda9bc7604d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698251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38e0e1646848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6eda9bc7604d7c" /><Relationship Type="http://schemas.openxmlformats.org/officeDocument/2006/relationships/header" Target="/word/header1.xml" Id="Rb22da9349a124b75" /><Relationship Type="http://schemas.openxmlformats.org/officeDocument/2006/relationships/settings" Target="/word/settings.xml" Id="R99e0c942f0034c69" /><Relationship Type="http://schemas.openxmlformats.org/officeDocument/2006/relationships/styles" Target="/word/styles.xml" Id="Rc025e8c5344a4746" /><Relationship Type="http://schemas.openxmlformats.org/officeDocument/2006/relationships/hyperlink" Target="https://meteor.aihw.gov.au/RegistrationAuthority/12" TargetMode="External" Id="R56b845ce67d84d54" /><Relationship Type="http://schemas.openxmlformats.org/officeDocument/2006/relationships/hyperlink" Target="https://meteor.aihw.gov.au/content/698253" TargetMode="External" Id="R56d8f3359987412e" /><Relationship Type="http://schemas.openxmlformats.org/officeDocument/2006/relationships/hyperlink" Target="https://meteor.aihw.gov.au/RegistrationAuthority/12" TargetMode="External" Id="R2882acfbadbe4312" /><Relationship Type="http://schemas.openxmlformats.org/officeDocument/2006/relationships/hyperlink" Target="https://meteor.aihw.gov.au/content/482300" TargetMode="External" Id="R90ebe1540eb54019" /><Relationship Type="http://schemas.openxmlformats.org/officeDocument/2006/relationships/hyperlink" Target="https://meteor.aihw.gov.au/content/698255" TargetMode="External" Id="R880c3551ed31485f" /><Relationship Type="http://schemas.openxmlformats.org/officeDocument/2006/relationships/hyperlink" Target="https://meteor.aihw.gov.au/content/698218" TargetMode="External" Id="Re7a9c05d293a4957" /><Relationship Type="http://schemas.openxmlformats.org/officeDocument/2006/relationships/hyperlink" Target="https://meteor.aihw.gov.au/RegistrationAuthority/12" TargetMode="External" Id="Rdeca32e25e7f4bf3" /><Relationship Type="http://schemas.openxmlformats.org/officeDocument/2006/relationships/hyperlink" Target="https://meteor.aihw.gov.au/content/776546" TargetMode="External" Id="Rcc23940b66734933" /><Relationship Type="http://schemas.openxmlformats.org/officeDocument/2006/relationships/hyperlink" Target="https://meteor.aihw.gov.au/RegistrationAuthority/12" TargetMode="External" Id="Ra594d0f9453f406b" /><Relationship Type="http://schemas.openxmlformats.org/officeDocument/2006/relationships/hyperlink" Target="https://meteor.aihw.gov.au/content/529549" TargetMode="External" Id="Rf4a3d2716c4d44d5" /><Relationship Type="http://schemas.openxmlformats.org/officeDocument/2006/relationships/hyperlink" Target="https://meteor.aihw.gov.au/RegistrationAuthority/1" TargetMode="External" Id="Rac7339ad6b3c4bf1" /><Relationship Type="http://schemas.openxmlformats.org/officeDocument/2006/relationships/hyperlink" Target="https://meteor.aihw.gov.au/RegistrationAuthority/16" TargetMode="External" Id="R6e77d05eeed14c60" /><Relationship Type="http://schemas.openxmlformats.org/officeDocument/2006/relationships/hyperlink" Target="https://meteor.aihw.gov.au/RegistrationAuthority/12" TargetMode="External" Id="R2331512d20b34de2" /><Relationship Type="http://schemas.openxmlformats.org/officeDocument/2006/relationships/hyperlink" Target="https://meteor.aihw.gov.au/content/698426" TargetMode="External" Id="R50c48e9691ed4828" /><Relationship Type="http://schemas.openxmlformats.org/officeDocument/2006/relationships/hyperlink" Target="https://meteor.aihw.gov.au/RegistrationAuthority/12" TargetMode="External" Id="R4e7c05f87ec649a4" /><Relationship Type="http://schemas.openxmlformats.org/officeDocument/2006/relationships/hyperlink" Target="https://meteor.aihw.gov.au/content/696775" TargetMode="External" Id="R1ee49c71684d484b" /><Relationship Type="http://schemas.openxmlformats.org/officeDocument/2006/relationships/hyperlink" Target="https://meteor.aihw.gov.au/RegistrationAuthority/12" TargetMode="External" Id="R9b17219c69ae4c76" /><Relationship Type="http://schemas.openxmlformats.org/officeDocument/2006/relationships/hyperlink" Target="https://meteor.aihw.gov.au/content/625033" TargetMode="External" Id="R41b31388b2fa4f32" /></Relationships>
</file>

<file path=word/_rels/header1.xml.rels>&#65279;<?xml version="1.0" encoding="utf-8"?><Relationships xmlns="http://schemas.openxmlformats.org/package/2006/relationships"><Relationship Type="http://schemas.openxmlformats.org/officeDocument/2006/relationships/image" Target="/media/image.png" Id="Rda38e0e164684875" /></Relationships>
</file>