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55418f3394758"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15f7e8ba243f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a9168f97c54146">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4ded013e54b8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19fdbc87aabc4389">
              <w:r>
                <w:rPr>
                  <w:rStyle w:val="Hyperlink"/>
                </w:rPr>
                <w:t xml:space="preserve">Person—current opioid pharmacotherapy treatment program indicator, prisoner health yes/no/unknown code N</w:t>
              </w:r>
            </w:hyperlink>
            <w:r>
              <w:rPr>
                <w:rStyle w:val="row-content-rich-text"/>
              </w:rPr>
              <w:t xml:space="preserve"> and </w:t>
            </w:r>
            <w:hyperlink w:history="true" r:id="R18c136586e8944e9">
              <w:r>
                <w:rPr>
                  <w:rStyle w:val="Hyperlink"/>
                </w:rPr>
                <w:t xml:space="preserve">Person—type of opioid pharmacotherapy treatment, code N</w:t>
              </w:r>
            </w:hyperlink>
            <w:r>
              <w:rPr>
                <w:rStyle w:val="row-content-rich-text"/>
              </w:rPr>
              <w:t xml:space="preserve"> to provide information on a person's opioid pharmacotherapy treatment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3961d0e3b4184">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c5b4527c77a74d6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f8ec5d91c8d4f98">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675528bd52e94fb7">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1c10009e74a4176">
              <w:r>
                <w:rPr>
                  <w:rStyle w:val="Hyperlink"/>
                </w:rPr>
                <w:t xml:space="preserve">Person—type of opioid pharmacotherapy treatment, code N</w:t>
              </w:r>
            </w:hyperlink>
          </w:p>
          <w:p>
            <w:pPr>
              <w:spacing w:before="0" w:after="0"/>
            </w:pPr>
            <w:r>
              <w:rPr>
                <w:rStyle w:val="row-content"/>
                <w:color w:val="244061"/>
              </w:rPr>
              <w:t xml:space="preserve">       </w:t>
            </w:r>
            <w:hyperlink w:history="true" r:id="R44f2b36b2f1045c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63d8ab6524a39">
              <w:r>
                <w:rPr>
                  <w:rStyle w:val="Hyperlink"/>
                </w:rPr>
                <w:t xml:space="preserve">Opioid pharmacotherapy treatment cluster (entrant)</w:t>
              </w:r>
            </w:hyperlink>
          </w:p>
          <w:p>
            <w:pPr>
              <w:spacing w:before="0" w:after="0"/>
            </w:pPr>
            <w:r>
              <w:rPr>
                <w:rStyle w:val="row-content"/>
                <w:color w:val="244061"/>
              </w:rPr>
              <w:t xml:space="preserve">       </w:t>
            </w:r>
            <w:hyperlink w:history="true" r:id="R99705415e5434f01">
              <w:r>
                <w:rPr>
                  <w:rStyle w:val="Hyperlink"/>
                  <w:color w:val="244061"/>
                </w:rPr>
                <w:t xml:space="preserve">Health</w:t>
              </w:r>
            </w:hyperlink>
            <w:r>
              <w:rPr>
                <w:rStyle w:val="row-content"/>
                <w:color w:val="244061"/>
              </w:rPr>
              <w:t xml:space="preserve">, Qualified 06/07/2023</w:t>
            </w:r>
          </w:p>
          <w:p>
            <w:r>
              <w:br/>
            </w:r>
            <w:hyperlink w:history="true" r:id="R5a7b17f75a2a491c">
              <w:r>
                <w:rPr>
                  <w:rStyle w:val="Hyperlink"/>
                </w:rPr>
                <w:t xml:space="preserve">Opioid pharmacotherapy treatment program cluster (dischargee)</w:t>
              </w:r>
            </w:hyperlink>
          </w:p>
          <w:p>
            <w:pPr>
              <w:spacing w:before="0" w:after="0"/>
            </w:pPr>
            <w:r>
              <w:rPr>
                <w:rStyle w:val="row-content"/>
                <w:color w:val="244061"/>
              </w:rPr>
              <w:t xml:space="preserve">       </w:t>
            </w:r>
            <w:hyperlink w:history="true" r:id="R65cd1abeaa5146d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25a. Have you ever been on a methadone program?</w:t>
            </w:r>
          </w:p>
          <w:p>
            <w:r>
              <w:rPr>
                <w:rStyle w:val="row-content"/>
              </w:rPr>
              <w:t xml:space="preserve">26a. Have you ever been on a buprenorphine-naloxone program? </w:t>
            </w:r>
          </w:p>
          <w:p>
            <w:r>
              <w:rPr>
                <w:rStyle w:val="row-content"/>
              </w:rPr>
              <w:t xml:space="preserve">27a. Have you ever been on a buprenorphine long-acting injection (LAI) program? </w:t>
            </w:r>
          </w:p>
          <w:p>
            <w:r>
              <w:rPr>
                <w:rStyle w:val="row-content"/>
              </w:rPr>
              <w:t xml:space="preserve">28a. Have you ever been on a buprenorphine program? (e.g., Subutex, Probuphine)</w:t>
            </w:r>
          </w:p>
          <w:p>
            <w:r>
              <w:rPr>
                <w:rStyle w:val="row-content"/>
              </w:rPr>
              <w:t xml:space="preserve">29a. Have you ever been on a naltrexone program? </w:t>
            </w:r>
          </w:p>
          <w:p>
            <w:r>
              <w:br/>
            </w:r>
            <w:r>
              <w:br/>
            </w:r>
          </w:p>
        </w:tc>
      </w:tr>
    </w:tbl>
    <w:p/>
    <w:tbl>
      <w:tblPr>
        <w:tblStyle w:val="TableGrid"/>
        <w:tblW w:w="0" w:type="auto"/>
      </w:tblPr>
    </w:tbl>
    <w:p>
      <w:r>
        <w:br/>
      </w:r>
    </w:p>
    <w:sectPr>
      <w:footerReference xmlns:r="http://schemas.openxmlformats.org/officeDocument/2006/relationships" w:type="default" r:id="Rb59cbeda7893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041780b51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cbeda789340df" /><Relationship Type="http://schemas.openxmlformats.org/officeDocument/2006/relationships/header" Target="/word/header1.xml" Id="Rd6723af8ee184b4b" /><Relationship Type="http://schemas.openxmlformats.org/officeDocument/2006/relationships/settings" Target="/word/settings.xml" Id="R39cef8bad8b645c2" /><Relationship Type="http://schemas.openxmlformats.org/officeDocument/2006/relationships/styles" Target="/word/styles.xml" Id="Rb3129f342ceb4a25" /><Relationship Type="http://schemas.openxmlformats.org/officeDocument/2006/relationships/hyperlink" Target="https://meteor.aihw.gov.au/RegistrationAuthority/12" TargetMode="External" Id="R48a15f7e8ba243f4" /><Relationship Type="http://schemas.openxmlformats.org/officeDocument/2006/relationships/hyperlink" Target="https://meteor.aihw.gov.au/content/404737" TargetMode="External" Id="R8ca9168f97c54146" /><Relationship Type="http://schemas.openxmlformats.org/officeDocument/2006/relationships/hyperlink" Target="https://meteor.aihw.gov.au/content/631087" TargetMode="External" Id="R85c4ded013e54b8b" /><Relationship Type="http://schemas.openxmlformats.org/officeDocument/2006/relationships/hyperlink" Target="https://meteor.aihw.gov.au/content/696821" TargetMode="External" Id="R19fdbc87aabc4389" /><Relationship Type="http://schemas.openxmlformats.org/officeDocument/2006/relationships/hyperlink" Target="https://meteor.aihw.gov.au/content/696815" TargetMode="External" Id="R18c136586e8944e9" /><Relationship Type="http://schemas.openxmlformats.org/officeDocument/2006/relationships/hyperlink" Target="https://meteor.aihw.gov.au/content/625818" TargetMode="External" Id="Rc813961d0e3b4184" /><Relationship Type="http://schemas.openxmlformats.org/officeDocument/2006/relationships/hyperlink" Target="https://meteor.aihw.gov.au/RegistrationAuthority/12" TargetMode="External" Id="Rc5b4527c77a74d61" /><Relationship Type="http://schemas.openxmlformats.org/officeDocument/2006/relationships/hyperlink" Target="https://meteor.aihw.gov.au/content/696821" TargetMode="External" Id="R3f8ec5d91c8d4f98" /><Relationship Type="http://schemas.openxmlformats.org/officeDocument/2006/relationships/hyperlink" Target="https://meteor.aihw.gov.au/RegistrationAuthority/12" TargetMode="External" Id="R675528bd52e94fb7" /><Relationship Type="http://schemas.openxmlformats.org/officeDocument/2006/relationships/hyperlink" Target="https://meteor.aihw.gov.au/content/696815" TargetMode="External" Id="Rf1c10009e74a4176" /><Relationship Type="http://schemas.openxmlformats.org/officeDocument/2006/relationships/hyperlink" Target="https://meteor.aihw.gov.au/RegistrationAuthority/12" TargetMode="External" Id="R44f2b36b2f1045c0" /><Relationship Type="http://schemas.openxmlformats.org/officeDocument/2006/relationships/hyperlink" Target="https://meteor.aihw.gov.au/content/697458" TargetMode="External" Id="R97363d8ab6524a39" /><Relationship Type="http://schemas.openxmlformats.org/officeDocument/2006/relationships/hyperlink" Target="https://meteor.aihw.gov.au/RegistrationAuthority/12" TargetMode="External" Id="R99705415e5434f01" /><Relationship Type="http://schemas.openxmlformats.org/officeDocument/2006/relationships/hyperlink" Target="https://meteor.aihw.gov.au/content/696812" TargetMode="External" Id="R5a7b17f75a2a491c" /><Relationship Type="http://schemas.openxmlformats.org/officeDocument/2006/relationships/hyperlink" Target="https://meteor.aihw.gov.au/RegistrationAuthority/12" TargetMode="External" Id="R65cd1abeaa5146d0" /></Relationships>
</file>

<file path=word/_rels/header1.xml.rels>&#65279;<?xml version="1.0" encoding="utf-8"?><Relationships xmlns="http://schemas.openxmlformats.org/package/2006/relationships"><Relationship Type="http://schemas.openxmlformats.org/officeDocument/2006/relationships/image" Target="/media/image.png" Id="Rbb2041780b514e73" /></Relationships>
</file>