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1ca84cee042be"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hip fracture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hip fracture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d2975d38b4fe7">
              <w:r>
                <w:rPr>
                  <w:rStyle w:val="Hyperlink"/>
                  <w:color w:val="244061"/>
                </w:rPr>
                <w:t xml:space="preserve">Australian Commission on Safety and Quality in Health Care</w:t>
              </w:r>
            </w:hyperlink>
            <w:r>
              <w:rPr>
                <w:rStyle w:val="row-content"/>
                <w:color w:val="244061"/>
              </w:rPr>
              <w:t xml:space="preserve">, Standard 15/05/2018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Hip fracture care clinical care standard indicators to assist with local implementation of the Hip fracture care clinical care standard (ACSQHC 2015). The Hip fracture care clinical care standard aims to ensure that patients with a hip fracture receive optimal treatment from presentation to hospital to the completion of their treatment in hospital. This includes timely assessment and management of a hip fracture, timely surgery if indicated, and the early initiation of a tailored care plan aimed at restoring movement and function and minimising the risk of another fracture. Clinicians and health services can use the Hip fracture care clinical care standard and indicators to support the delivery of high quality care.</w:t>
            </w:r>
          </w:p>
          <w:p>
            <w:pPr/>
            <w:r>
              <w:rPr>
                <w:rStyle w:val="row-content-rich-text"/>
              </w:rPr>
              <w:t xml:space="preserve">The Hip fracture care clinical care standard indicators contains indicators against each of the quality statements in the Standard: care at presentation, pain management, orthogeriatric model of care, timing of surgery, mobilisation and weight-bearing, minimising the risk of another fracture, transition from hospital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a496b20cb44dcd">
              <w:r>
                <w:rPr>
                  <w:rStyle w:val="Hyperlink"/>
                </w:rPr>
                <w:t xml:space="preserve">Clinical care standard indicators: hip fracture</w:t>
              </w:r>
            </w:hyperlink>
          </w:p>
          <w:p>
            <w:pPr>
              <w:spacing w:before="0" w:after="0"/>
            </w:pPr>
            <w:r>
              <w:rPr>
                <w:rStyle w:val="row-content"/>
                <w:color w:val="244061"/>
              </w:rPr>
              <w:t xml:space="preserve">       </w:t>
            </w:r>
            <w:hyperlink w:history="true" r:id="R2edd8b9d672c4f74">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95661f246a1948fe">
              <w:r>
                <w:rPr>
                  <w:rStyle w:val="Hyperlink"/>
                  <w:color w:val="244061"/>
                </w:rPr>
                <w:t xml:space="preserve">Health</w:t>
              </w:r>
            </w:hyperlink>
            <w:r>
              <w:rPr>
                <w:rStyle w:val="row-content"/>
                <w:color w:val="244061"/>
              </w:rPr>
              <w:t xml:space="preserve">, Standard 12/09/2016</w:t>
            </w:r>
          </w:p>
          <w:p>
            <w:r>
              <w:br/>
            </w:r>
            <w:r>
              <w:rPr>
                <w:rStyle w:val="row-content"/>
              </w:rPr>
              <w:t xml:space="preserve">Has been superseded by </w:t>
            </w:r>
            <w:hyperlink w:history="true" r:id="R64518140949f4327">
              <w:r>
                <w:rPr>
                  <w:rStyle w:val="Hyperlink"/>
                </w:rPr>
                <w:t xml:space="preserve">Hip Fracture Clinical Care Standard 2023</w:t>
              </w:r>
            </w:hyperlink>
          </w:p>
          <w:p>
            <w:pPr>
              <w:spacing w:before="0" w:after="0"/>
            </w:pPr>
            <w:r>
              <w:rPr>
                <w:rStyle w:val="row-content"/>
                <w:color w:val="244061"/>
              </w:rPr>
              <w:t xml:space="preserve">       </w:t>
            </w:r>
            <w:hyperlink w:history="true" r:id="R5a4119b8d63a42dd">
              <w:r>
                <w:rPr>
                  <w:rStyle w:val="Hyperlink"/>
                  <w:color w:val="244061"/>
                </w:rPr>
                <w:t xml:space="preserve">Australian Commission on Safety and Quality in Health Care</w:t>
              </w:r>
            </w:hyperlink>
            <w:r>
              <w:rPr>
                <w:rStyle w:val="row-content"/>
                <w:color w:val="244061"/>
              </w:rPr>
              <w:t xml:space="preserve">, Standard 10/09/2023</w:t>
            </w:r>
          </w:p>
          <w:p>
            <w:r>
              <w:br/>
            </w:r>
            <w:r>
              <w:rPr>
                <w:rStyle w:val="row-content"/>
              </w:rPr>
              <w:t xml:space="preserve">See also </w:t>
            </w:r>
            <w:hyperlink w:history="true" r:id="Re98cc712e7554d2a">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bd33bed8af0245b8">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39e381884e954e82">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3aba7e7bede04078">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91156e2dd23147d9">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fc2a87a325aa4e63">
              <w:r>
                <w:rPr>
                  <w:rStyle w:val="Hyperlink"/>
                </w:rPr>
                <w:t xml:space="preserve">Clinical care standard indicators: delirium</w:t>
              </w:r>
            </w:hyperlink>
          </w:p>
          <w:p>
            <w:pPr>
              <w:spacing w:before="0" w:after="0"/>
            </w:pPr>
            <w:r>
              <w:rPr>
                <w:rStyle w:val="row-content"/>
                <w:color w:val="244061"/>
              </w:rPr>
              <w:t xml:space="preserve">       </w:t>
            </w:r>
            <w:hyperlink w:history="true" r:id="R849818edc68f4fb6">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01c27143a67a471b">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4a49619ecdbb40d4">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ccbea66a2d064da4">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528685ef98544b28">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8abe700ab934831">
              <w:r>
                <w:rPr>
                  <w:rStyle w:val="Hyperlink"/>
                </w:rPr>
                <w:t xml:space="preserve">Care at presentation</w:t>
              </w:r>
            </w:hyperlink>
          </w:p>
          <w:p>
            <w:pPr>
              <w:spacing w:before="0" w:after="0"/>
            </w:pPr>
            <w:r>
              <w:rPr>
                <w:rStyle w:val="row-content"/>
                <w:color w:val="244061"/>
              </w:rPr>
              <w:t xml:space="preserve">       </w:t>
            </w:r>
            <w:hyperlink w:history="true" r:id="R442d2b4e3fb449e1">
              <w:r>
                <w:rPr>
                  <w:rStyle w:val="Hyperlink"/>
                  <w:color w:val="244061"/>
                </w:rPr>
                <w:t xml:space="preserve">Health</w:t>
              </w:r>
            </w:hyperlink>
            <w:r>
              <w:rPr>
                <w:rStyle w:val="row-content"/>
                <w:color w:val="244061"/>
              </w:rPr>
              <w:t xml:space="preserve">, Standard 12/09/2016</w:t>
            </w:r>
          </w:p>
          <w:p>
            <w:r>
              <w:br/>
            </w:r>
            <w:hyperlink w:history="true" r:id="Rbe2a99c985e64795">
              <w:r>
                <w:rPr>
                  <w:rStyle w:val="Hyperlink"/>
                </w:rPr>
                <w:t xml:space="preserve">Indicators of effectiveness</w:t>
              </w:r>
            </w:hyperlink>
          </w:p>
          <w:p>
            <w:pPr>
              <w:spacing w:before="0" w:after="0"/>
            </w:pPr>
            <w:r>
              <w:rPr>
                <w:rStyle w:val="row-content"/>
                <w:color w:val="244061"/>
              </w:rPr>
              <w:t xml:space="preserve">       </w:t>
            </w:r>
            <w:hyperlink w:history="true" r:id="R872bc6d4589f416f">
              <w:r>
                <w:rPr>
                  <w:rStyle w:val="Hyperlink"/>
                  <w:color w:val="244061"/>
                </w:rPr>
                <w:t xml:space="preserve">Health</w:t>
              </w:r>
            </w:hyperlink>
            <w:r>
              <w:rPr>
                <w:rStyle w:val="row-content"/>
                <w:color w:val="244061"/>
              </w:rPr>
              <w:t xml:space="preserve">, Standard 12/09/2016</w:t>
            </w:r>
          </w:p>
          <w:p>
            <w:r>
              <w:br/>
            </w:r>
            <w:hyperlink w:history="true" r:id="R9ca032c0f7fb4a34">
              <w:r>
                <w:rPr>
                  <w:rStyle w:val="Hyperlink"/>
                </w:rPr>
                <w:t xml:space="preserve">Minimising risk of another fracture</w:t>
              </w:r>
            </w:hyperlink>
          </w:p>
          <w:p>
            <w:pPr>
              <w:spacing w:before="0" w:after="0"/>
            </w:pPr>
            <w:r>
              <w:rPr>
                <w:rStyle w:val="row-content"/>
                <w:color w:val="244061"/>
              </w:rPr>
              <w:t xml:space="preserve">       </w:t>
            </w:r>
            <w:hyperlink w:history="true" r:id="R223c803d9ee444a3">
              <w:r>
                <w:rPr>
                  <w:rStyle w:val="Hyperlink"/>
                  <w:color w:val="244061"/>
                </w:rPr>
                <w:t xml:space="preserve">Health</w:t>
              </w:r>
            </w:hyperlink>
            <w:r>
              <w:rPr>
                <w:rStyle w:val="row-content"/>
                <w:color w:val="244061"/>
              </w:rPr>
              <w:t xml:space="preserve">, Standard 12/09/2016</w:t>
            </w:r>
          </w:p>
          <w:p>
            <w:r>
              <w:br/>
            </w:r>
            <w:hyperlink w:history="true" r:id="R8bfd8856f91c45e0">
              <w:r>
                <w:rPr>
                  <w:rStyle w:val="Hyperlink"/>
                </w:rPr>
                <w:t xml:space="preserve">Mobilisation and weight-bearing</w:t>
              </w:r>
            </w:hyperlink>
          </w:p>
          <w:p>
            <w:pPr>
              <w:spacing w:before="0" w:after="0"/>
            </w:pPr>
            <w:r>
              <w:rPr>
                <w:rStyle w:val="row-content"/>
                <w:color w:val="244061"/>
              </w:rPr>
              <w:t xml:space="preserve">       </w:t>
            </w:r>
            <w:hyperlink w:history="true" r:id="Raee424a9ac1a4286">
              <w:r>
                <w:rPr>
                  <w:rStyle w:val="Hyperlink"/>
                  <w:color w:val="244061"/>
                </w:rPr>
                <w:t xml:space="preserve">Health</w:t>
              </w:r>
            </w:hyperlink>
            <w:r>
              <w:rPr>
                <w:rStyle w:val="row-content"/>
                <w:color w:val="244061"/>
              </w:rPr>
              <w:t xml:space="preserve">, Standard 12/09/2016</w:t>
            </w:r>
          </w:p>
          <w:p>
            <w:r>
              <w:br/>
            </w:r>
            <w:hyperlink w:history="true" r:id="Rc72a63ee21174ea5">
              <w:r>
                <w:rPr>
                  <w:rStyle w:val="Hyperlink"/>
                </w:rPr>
                <w:t xml:space="preserve">Orthogeriatric model of care</w:t>
              </w:r>
            </w:hyperlink>
          </w:p>
          <w:p>
            <w:pPr>
              <w:spacing w:before="0" w:after="0"/>
            </w:pPr>
            <w:r>
              <w:rPr>
                <w:rStyle w:val="row-content"/>
                <w:color w:val="244061"/>
              </w:rPr>
              <w:t xml:space="preserve">       </w:t>
            </w:r>
            <w:hyperlink w:history="true" r:id="R21e36042c5d043ce">
              <w:r>
                <w:rPr>
                  <w:rStyle w:val="Hyperlink"/>
                  <w:color w:val="244061"/>
                </w:rPr>
                <w:t xml:space="preserve">Health</w:t>
              </w:r>
            </w:hyperlink>
            <w:r>
              <w:rPr>
                <w:rStyle w:val="row-content"/>
                <w:color w:val="244061"/>
              </w:rPr>
              <w:t xml:space="preserve">, Standard 12/09/2016</w:t>
            </w:r>
          </w:p>
          <w:p>
            <w:r>
              <w:br/>
            </w:r>
            <w:hyperlink w:history="true" r:id="Rca6e54c77ff04412">
              <w:r>
                <w:rPr>
                  <w:rStyle w:val="Hyperlink"/>
                </w:rPr>
                <w:t xml:space="preserve">Pain management</w:t>
              </w:r>
            </w:hyperlink>
          </w:p>
          <w:p>
            <w:pPr>
              <w:spacing w:before="0" w:after="0"/>
            </w:pPr>
            <w:r>
              <w:rPr>
                <w:rStyle w:val="row-content"/>
                <w:color w:val="244061"/>
              </w:rPr>
              <w:t xml:space="preserve">       </w:t>
            </w:r>
            <w:hyperlink w:history="true" r:id="Rbafcc560a1f94547">
              <w:r>
                <w:rPr>
                  <w:rStyle w:val="Hyperlink"/>
                  <w:color w:val="244061"/>
                </w:rPr>
                <w:t xml:space="preserve">Health</w:t>
              </w:r>
            </w:hyperlink>
            <w:r>
              <w:rPr>
                <w:rStyle w:val="row-content"/>
                <w:color w:val="244061"/>
              </w:rPr>
              <w:t xml:space="preserve">, Standard 12/09/2016</w:t>
            </w:r>
          </w:p>
          <w:p>
            <w:r>
              <w:br/>
            </w:r>
            <w:hyperlink w:history="true" r:id="Rab13b92eb69845b4">
              <w:r>
                <w:rPr>
                  <w:rStyle w:val="Hyperlink"/>
                </w:rPr>
                <w:t xml:space="preserve">Timing of surgery</w:t>
              </w:r>
            </w:hyperlink>
          </w:p>
          <w:p>
            <w:pPr>
              <w:spacing w:before="0" w:after="0"/>
            </w:pPr>
            <w:r>
              <w:rPr>
                <w:rStyle w:val="row-content"/>
                <w:color w:val="244061"/>
              </w:rPr>
              <w:t xml:space="preserve">       </w:t>
            </w:r>
            <w:hyperlink w:history="true" r:id="R5180fb9b6b6449f4">
              <w:r>
                <w:rPr>
                  <w:rStyle w:val="Hyperlink"/>
                  <w:color w:val="244061"/>
                </w:rPr>
                <w:t xml:space="preserve">Health</w:t>
              </w:r>
            </w:hyperlink>
            <w:r>
              <w:rPr>
                <w:rStyle w:val="row-content"/>
                <w:color w:val="244061"/>
              </w:rPr>
              <w:t xml:space="preserve">, Standard 12/09/2016</w:t>
            </w:r>
          </w:p>
          <w:p>
            <w:r>
              <w:br/>
            </w:r>
            <w:hyperlink w:history="true" r:id="Reae2c9359976425b">
              <w:r>
                <w:rPr>
                  <w:rStyle w:val="Hyperlink"/>
                </w:rPr>
                <w:t xml:space="preserve">Transition from hospital care</w:t>
              </w:r>
            </w:hyperlink>
          </w:p>
          <w:p>
            <w:pPr>
              <w:spacing w:before="0" w:after="0"/>
            </w:pPr>
            <w:r>
              <w:rPr>
                <w:rStyle w:val="row-content"/>
                <w:color w:val="244061"/>
              </w:rPr>
              <w:t xml:space="preserve">       </w:t>
            </w:r>
            <w:hyperlink w:history="true" r:id="Rb515142e1e924a0e">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ab2b735788f4790">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d46b8ddcd6f24d88">
              <w:r>
                <w:rPr>
                  <w:rStyle w:val="Hyperlink"/>
                  <w:color w:val="244061"/>
                </w:rPr>
                <w:t xml:space="preserve">Health</w:t>
              </w:r>
            </w:hyperlink>
            <w:r>
              <w:rPr>
                <w:rStyle w:val="row-content"/>
                <w:color w:val="244061"/>
              </w:rPr>
              <w:t xml:space="preserve">, Standard 12/09/2016</w:t>
            </w:r>
          </w:p>
          <w:p>
            <w:r>
              <w:br/>
            </w:r>
            <w:hyperlink w:history="true" r:id="R53c29da5f8844bd6">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7b7c66e98d8541ff">
              <w:r>
                <w:rPr>
                  <w:rStyle w:val="Hyperlink"/>
                  <w:color w:val="244061"/>
                </w:rPr>
                <w:t xml:space="preserve">Health</w:t>
              </w:r>
            </w:hyperlink>
            <w:r>
              <w:rPr>
                <w:rStyle w:val="row-content"/>
                <w:color w:val="244061"/>
              </w:rPr>
              <w:t xml:space="preserve">, Standard 12/09/2016</w:t>
            </w:r>
          </w:p>
          <w:p>
            <w:r>
              <w:br/>
            </w:r>
            <w:hyperlink w:history="true" r:id="Rd2163b91445740d0">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d70f1cabacf14484">
              <w:r>
                <w:rPr>
                  <w:rStyle w:val="Hyperlink"/>
                  <w:color w:val="244061"/>
                </w:rPr>
                <w:t xml:space="preserve">Health</w:t>
              </w:r>
            </w:hyperlink>
            <w:r>
              <w:rPr>
                <w:rStyle w:val="row-content"/>
                <w:color w:val="244061"/>
              </w:rPr>
              <w:t xml:space="preserve">, Standard 12/09/2016</w:t>
            </w:r>
          </w:p>
          <w:p>
            <w:r>
              <w:br/>
            </w:r>
            <w:hyperlink w:history="true" r:id="Rf264b8c8bc074a56">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8f195db87ab94be6">
              <w:r>
                <w:rPr>
                  <w:rStyle w:val="Hyperlink"/>
                  <w:color w:val="244061"/>
                </w:rPr>
                <w:t xml:space="preserve">Health</w:t>
              </w:r>
            </w:hyperlink>
            <w:r>
              <w:rPr>
                <w:rStyle w:val="row-content"/>
                <w:color w:val="244061"/>
              </w:rPr>
              <w:t xml:space="preserve">, Standard 12/09/2016</w:t>
            </w:r>
          </w:p>
          <w:p>
            <w:r>
              <w:br/>
            </w:r>
            <w:hyperlink w:history="true" r:id="R512a5a16b7e84c75">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ec5170f3b4cb4284">
              <w:r>
                <w:rPr>
                  <w:rStyle w:val="Hyperlink"/>
                  <w:color w:val="244061"/>
                </w:rPr>
                <w:t xml:space="preserve">Health</w:t>
              </w:r>
            </w:hyperlink>
            <w:r>
              <w:rPr>
                <w:rStyle w:val="row-content"/>
                <w:color w:val="244061"/>
              </w:rPr>
              <w:t xml:space="preserve">, Standard 12/09/2016</w:t>
            </w:r>
          </w:p>
          <w:p>
            <w:r>
              <w:br/>
            </w:r>
            <w:hyperlink w:history="true" r:id="R9ca8b2f2c952404e">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9355ef7d9b5540f9">
              <w:r>
                <w:rPr>
                  <w:rStyle w:val="Hyperlink"/>
                  <w:color w:val="244061"/>
                </w:rPr>
                <w:t xml:space="preserve">Health</w:t>
              </w:r>
            </w:hyperlink>
            <w:r>
              <w:rPr>
                <w:rStyle w:val="row-content"/>
                <w:color w:val="244061"/>
              </w:rPr>
              <w:t xml:space="preserve">, Standard 12/09/2016</w:t>
            </w:r>
          </w:p>
          <w:p>
            <w:r>
              <w:br/>
            </w:r>
            <w:hyperlink w:history="true" r:id="R70d088fd431c4432">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8b7a846f85f54704">
              <w:r>
                <w:rPr>
                  <w:rStyle w:val="Hyperlink"/>
                  <w:color w:val="244061"/>
                </w:rPr>
                <w:t xml:space="preserve">Health</w:t>
              </w:r>
            </w:hyperlink>
            <w:r>
              <w:rPr>
                <w:rStyle w:val="row-content"/>
                <w:color w:val="244061"/>
              </w:rPr>
              <w:t xml:space="preserve">, Standard 12/09/2016</w:t>
            </w:r>
          </w:p>
          <w:p>
            <w:r>
              <w:br/>
            </w:r>
            <w:hyperlink w:history="true" r:id="Ref8a007d32764330">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247a8d5660354a2c">
              <w:r>
                <w:rPr>
                  <w:rStyle w:val="Hyperlink"/>
                  <w:color w:val="244061"/>
                </w:rPr>
                <w:t xml:space="preserve">Health</w:t>
              </w:r>
            </w:hyperlink>
            <w:r>
              <w:rPr>
                <w:rStyle w:val="row-content"/>
                <w:color w:val="244061"/>
              </w:rPr>
              <w:t xml:space="preserve">, Standard 12/09/2016</w:t>
            </w:r>
          </w:p>
          <w:p>
            <w:r>
              <w:br/>
            </w:r>
            <w:hyperlink w:history="true" r:id="R74ff7cfa960546d4">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9dd4cd3cd6914f47">
              <w:r>
                <w:rPr>
                  <w:rStyle w:val="Hyperlink"/>
                  <w:color w:val="244061"/>
                </w:rPr>
                <w:t xml:space="preserve">Health</w:t>
              </w:r>
            </w:hyperlink>
            <w:r>
              <w:rPr>
                <w:rStyle w:val="row-content"/>
                <w:color w:val="244061"/>
              </w:rPr>
              <w:t xml:space="preserve">, Standard 12/09/2016</w:t>
            </w:r>
          </w:p>
          <w:p>
            <w:r>
              <w:br/>
            </w:r>
            <w:hyperlink w:history="true" r:id="Rd53815233bc34ea7">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93b99fcd80a24b60">
              <w:r>
                <w:rPr>
                  <w:rStyle w:val="Hyperlink"/>
                  <w:color w:val="244061"/>
                </w:rPr>
                <w:t xml:space="preserve">Health</w:t>
              </w:r>
            </w:hyperlink>
            <w:r>
              <w:rPr>
                <w:rStyle w:val="row-content"/>
                <w:color w:val="244061"/>
              </w:rPr>
              <w:t xml:space="preserve">, Standard 12/09/2016</w:t>
            </w:r>
          </w:p>
          <w:p>
            <w:r>
              <w:br/>
            </w:r>
            <w:hyperlink w:history="true" r:id="R82c5fec4ad524c32">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fb80cc72e6614bd5">
              <w:r>
                <w:rPr>
                  <w:rStyle w:val="Hyperlink"/>
                  <w:color w:val="244061"/>
                </w:rPr>
                <w:t xml:space="preserve">Health</w:t>
              </w:r>
            </w:hyperlink>
            <w:r>
              <w:rPr>
                <w:rStyle w:val="row-content"/>
                <w:color w:val="244061"/>
              </w:rPr>
              <w:t xml:space="preserve">, Standard 12/09/2016</w:t>
            </w:r>
          </w:p>
          <w:p>
            <w:r>
              <w:br/>
            </w:r>
            <w:hyperlink w:history="true" r:id="R0ec196166121454a">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421855fefdc24a47">
              <w:r>
                <w:rPr>
                  <w:rStyle w:val="Hyperlink"/>
                  <w:color w:val="244061"/>
                </w:rPr>
                <w:t xml:space="preserve">Health</w:t>
              </w:r>
            </w:hyperlink>
            <w:r>
              <w:rPr>
                <w:rStyle w:val="row-content"/>
                <w:color w:val="244061"/>
              </w:rPr>
              <w:t xml:space="preserve">, Standard 12/09/2016</w:t>
            </w:r>
          </w:p>
          <w:p>
            <w:r>
              <w:br/>
            </w:r>
            <w:hyperlink w:history="true" r:id="R9ef9ed8781844be9">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f391330bf8ce4668">
              <w:r>
                <w:rPr>
                  <w:rStyle w:val="Hyperlink"/>
                  <w:color w:val="244061"/>
                </w:rPr>
                <w:t xml:space="preserve">Health</w:t>
              </w:r>
            </w:hyperlink>
            <w:r>
              <w:rPr>
                <w:rStyle w:val="row-content"/>
                <w:color w:val="244061"/>
              </w:rPr>
              <w:t xml:space="preserve">, Standard 12/09/2016</w:t>
            </w:r>
          </w:p>
          <w:p>
            <w:r>
              <w:br/>
            </w:r>
            <w:hyperlink w:history="true" r:id="Rdd189b75f1914c33">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18b6ee4118124e81">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96a372634e044b5e">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a44ca77a94c74bd6">
              <w:r>
                <w:rPr>
                  <w:rStyle w:val="Hyperlink"/>
                  <w:color w:val="244061"/>
                </w:rPr>
                <w:t xml:space="preserve">Health</w:t>
              </w:r>
            </w:hyperlink>
            <w:r>
              <w:rPr>
                <w:rStyle w:val="row-content"/>
                <w:color w:val="244061"/>
              </w:rPr>
              <w:t xml:space="preserve">, Standard 12/09/2016</w:t>
            </w:r>
          </w:p>
          <w:p>
            <w:r>
              <w:br/>
            </w:r>
            <w:hyperlink w:history="true" r:id="R715bfec9b17947c0">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812301dcadc74e61">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hip fracture care clinical care standard has been developed to assist with local implementation of the Hip fracture care clinical care standard (ACSQHC 2015).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0731dbbffd244c5">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Hip fracture care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Hip fracture care clinical care standard (ACSQHC 2015)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Hip fracture care clinical care standard. Sydney: ACSQHC.</w:t>
            </w:r>
          </w:p>
        </w:tc>
      </w:tr>
    </w:tbl>
    <w:p>
      <w:r>
        <w:br/>
      </w:r>
    </w:p>
    <w:sectPr>
      <w:footerReference xmlns:r="http://schemas.openxmlformats.org/officeDocument/2006/relationships" w:type="default" r:id="R7bb92f09a8dd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2a7a284ab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92f09a8dd4653" /><Relationship Type="http://schemas.openxmlformats.org/officeDocument/2006/relationships/header" Target="/word/header1.xml" Id="Rdf5561a3f08843e9" /><Relationship Type="http://schemas.openxmlformats.org/officeDocument/2006/relationships/settings" Target="/word/settings.xml" Id="Ra87c444142bc43f2" /><Relationship Type="http://schemas.openxmlformats.org/officeDocument/2006/relationships/styles" Target="/word/styles.xml" Id="R3051d0efc5284ec4" /><Relationship Type="http://schemas.openxmlformats.org/officeDocument/2006/relationships/hyperlink" Target="https://meteor.aihw.gov.au/RegistrationAuthority/18" TargetMode="External" Id="Rc5bd2975d38b4fe7" /><Relationship Type="http://schemas.openxmlformats.org/officeDocument/2006/relationships/hyperlink" Target="https://meteor.aihw.gov.au/content/628043" TargetMode="External" Id="R4ea496b20cb44dcd" /><Relationship Type="http://schemas.openxmlformats.org/officeDocument/2006/relationships/hyperlink" Target="https://meteor.aihw.gov.au/RegistrationAuthority/18" TargetMode="External" Id="R2edd8b9d672c4f74" /><Relationship Type="http://schemas.openxmlformats.org/officeDocument/2006/relationships/hyperlink" Target="https://meteor.aihw.gov.au/RegistrationAuthority/12" TargetMode="External" Id="R95661f246a1948fe" /><Relationship Type="http://schemas.openxmlformats.org/officeDocument/2006/relationships/hyperlink" Target="https://meteor.aihw.gov.au/content/780812" TargetMode="External" Id="R64518140949f4327" /><Relationship Type="http://schemas.openxmlformats.org/officeDocument/2006/relationships/hyperlink" Target="https://meteor.aihw.gov.au/RegistrationAuthority/18" TargetMode="External" Id="R5a4119b8d63a42dd" /><Relationship Type="http://schemas.openxmlformats.org/officeDocument/2006/relationships/hyperlink" Target="https://meteor.aihw.gov.au/content/612027" TargetMode="External" Id="Re98cc712e7554d2a" /><Relationship Type="http://schemas.openxmlformats.org/officeDocument/2006/relationships/hyperlink" Target="https://meteor.aihw.gov.au/RegistrationAuthority/12" TargetMode="External" Id="Rbd33bed8af0245b8" /><Relationship Type="http://schemas.openxmlformats.org/officeDocument/2006/relationships/hyperlink" Target="https://meteor.aihw.gov.au/content/612216" TargetMode="External" Id="R39e381884e954e82" /><Relationship Type="http://schemas.openxmlformats.org/officeDocument/2006/relationships/hyperlink" Target="https://meteor.aihw.gov.au/RegistrationAuthority/18" TargetMode="External" Id="R3aba7e7bede04078" /><Relationship Type="http://schemas.openxmlformats.org/officeDocument/2006/relationships/hyperlink" Target="https://meteor.aihw.gov.au/RegistrationAuthority/12" TargetMode="External" Id="R91156e2dd23147d9" /><Relationship Type="http://schemas.openxmlformats.org/officeDocument/2006/relationships/hyperlink" Target="https://meteor.aihw.gov.au/content/613164" TargetMode="External" Id="Rfc2a87a325aa4e63" /><Relationship Type="http://schemas.openxmlformats.org/officeDocument/2006/relationships/hyperlink" Target="https://meteor.aihw.gov.au/RegistrationAuthority/12" TargetMode="External" Id="R849818edc68f4fb6" /><Relationship Type="http://schemas.openxmlformats.org/officeDocument/2006/relationships/hyperlink" Target="https://meteor.aihw.gov.au/content/666572" TargetMode="External" Id="R01c27143a67a471b" /><Relationship Type="http://schemas.openxmlformats.org/officeDocument/2006/relationships/hyperlink" Target="https://meteor.aihw.gov.au/RegistrationAuthority/12" TargetMode="External" Id="R4a49619ecdbb40d4" /><Relationship Type="http://schemas.openxmlformats.org/officeDocument/2006/relationships/hyperlink" Target="https://meteor.aihw.gov.au/content/644256" TargetMode="External" Id="Rccbea66a2d064da4" /><Relationship Type="http://schemas.openxmlformats.org/officeDocument/2006/relationships/hyperlink" Target="https://meteor.aihw.gov.au/RegistrationAuthority/12" TargetMode="External" Id="R528685ef98544b28" /><Relationship Type="http://schemas.openxmlformats.org/officeDocument/2006/relationships/hyperlink" Target="https://meteor.aihw.gov.au/content/628046" TargetMode="External" Id="Re8abe700ab934831" /><Relationship Type="http://schemas.openxmlformats.org/officeDocument/2006/relationships/hyperlink" Target="https://meteor.aihw.gov.au/RegistrationAuthority/12" TargetMode="External" Id="R442d2b4e3fb449e1" /><Relationship Type="http://schemas.openxmlformats.org/officeDocument/2006/relationships/hyperlink" Target="https://meteor.aihw.gov.au/content/628293" TargetMode="External" Id="Rbe2a99c985e64795" /><Relationship Type="http://schemas.openxmlformats.org/officeDocument/2006/relationships/hyperlink" Target="https://meteor.aihw.gov.au/RegistrationAuthority/12" TargetMode="External" Id="R872bc6d4589f416f" /><Relationship Type="http://schemas.openxmlformats.org/officeDocument/2006/relationships/hyperlink" Target="https://meteor.aihw.gov.au/content/628058" TargetMode="External" Id="R9ca032c0f7fb4a34" /><Relationship Type="http://schemas.openxmlformats.org/officeDocument/2006/relationships/hyperlink" Target="https://meteor.aihw.gov.au/RegistrationAuthority/12" TargetMode="External" Id="R223c803d9ee444a3" /><Relationship Type="http://schemas.openxmlformats.org/officeDocument/2006/relationships/hyperlink" Target="https://meteor.aihw.gov.au/content/628056" TargetMode="External" Id="R8bfd8856f91c45e0" /><Relationship Type="http://schemas.openxmlformats.org/officeDocument/2006/relationships/hyperlink" Target="https://meteor.aihw.gov.au/RegistrationAuthority/12" TargetMode="External" Id="Raee424a9ac1a4286" /><Relationship Type="http://schemas.openxmlformats.org/officeDocument/2006/relationships/hyperlink" Target="https://meteor.aihw.gov.au/content/628052" TargetMode="External" Id="Rc72a63ee21174ea5" /><Relationship Type="http://schemas.openxmlformats.org/officeDocument/2006/relationships/hyperlink" Target="https://meteor.aihw.gov.au/RegistrationAuthority/12" TargetMode="External" Id="R21e36042c5d043ce" /><Relationship Type="http://schemas.openxmlformats.org/officeDocument/2006/relationships/hyperlink" Target="https://meteor.aihw.gov.au/content/628050" TargetMode="External" Id="Rca6e54c77ff04412" /><Relationship Type="http://schemas.openxmlformats.org/officeDocument/2006/relationships/hyperlink" Target="https://meteor.aihw.gov.au/RegistrationAuthority/12" TargetMode="External" Id="Rbafcc560a1f94547" /><Relationship Type="http://schemas.openxmlformats.org/officeDocument/2006/relationships/hyperlink" Target="https://meteor.aihw.gov.au/content/628054" TargetMode="External" Id="Rab13b92eb69845b4" /><Relationship Type="http://schemas.openxmlformats.org/officeDocument/2006/relationships/hyperlink" Target="https://meteor.aihw.gov.au/RegistrationAuthority/12" TargetMode="External" Id="R5180fb9b6b6449f4" /><Relationship Type="http://schemas.openxmlformats.org/officeDocument/2006/relationships/hyperlink" Target="https://meteor.aihw.gov.au/content/628060" TargetMode="External" Id="Reae2c9359976425b" /><Relationship Type="http://schemas.openxmlformats.org/officeDocument/2006/relationships/hyperlink" Target="https://meteor.aihw.gov.au/RegistrationAuthority/12" TargetMode="External" Id="Rb515142e1e924a0e" /><Relationship Type="http://schemas.openxmlformats.org/officeDocument/2006/relationships/hyperlink" Target="https://meteor.aihw.gov.au/content/696426" TargetMode="External" Id="Rbab2b735788f4790" /><Relationship Type="http://schemas.openxmlformats.org/officeDocument/2006/relationships/hyperlink" Target="https://meteor.aihw.gov.au/RegistrationAuthority/12" TargetMode="External" Id="Rd46b8ddcd6f24d88" /><Relationship Type="http://schemas.openxmlformats.org/officeDocument/2006/relationships/hyperlink" Target="https://meteor.aihw.gov.au/content/696428" TargetMode="External" Id="R53c29da5f8844bd6" /><Relationship Type="http://schemas.openxmlformats.org/officeDocument/2006/relationships/hyperlink" Target="https://meteor.aihw.gov.au/RegistrationAuthority/12" TargetMode="External" Id="R7b7c66e98d8541ff" /><Relationship Type="http://schemas.openxmlformats.org/officeDocument/2006/relationships/hyperlink" Target="https://meteor.aihw.gov.au/content/696430" TargetMode="External" Id="Rd2163b91445740d0" /><Relationship Type="http://schemas.openxmlformats.org/officeDocument/2006/relationships/hyperlink" Target="https://meteor.aihw.gov.au/RegistrationAuthority/12" TargetMode="External" Id="Rd70f1cabacf14484" /><Relationship Type="http://schemas.openxmlformats.org/officeDocument/2006/relationships/hyperlink" Target="https://meteor.aihw.gov.au/content/696432" TargetMode="External" Id="Rf264b8c8bc074a56" /><Relationship Type="http://schemas.openxmlformats.org/officeDocument/2006/relationships/hyperlink" Target="https://meteor.aihw.gov.au/RegistrationAuthority/12" TargetMode="External" Id="R8f195db87ab94be6" /><Relationship Type="http://schemas.openxmlformats.org/officeDocument/2006/relationships/hyperlink" Target="https://meteor.aihw.gov.au/content/696434" TargetMode="External" Id="R512a5a16b7e84c75" /><Relationship Type="http://schemas.openxmlformats.org/officeDocument/2006/relationships/hyperlink" Target="https://meteor.aihw.gov.au/RegistrationAuthority/12" TargetMode="External" Id="Rec5170f3b4cb4284" /><Relationship Type="http://schemas.openxmlformats.org/officeDocument/2006/relationships/hyperlink" Target="https://meteor.aihw.gov.au/content/696436" TargetMode="External" Id="R9ca8b2f2c952404e" /><Relationship Type="http://schemas.openxmlformats.org/officeDocument/2006/relationships/hyperlink" Target="https://meteor.aihw.gov.au/RegistrationAuthority/12" TargetMode="External" Id="R9355ef7d9b5540f9" /><Relationship Type="http://schemas.openxmlformats.org/officeDocument/2006/relationships/hyperlink" Target="https://meteor.aihw.gov.au/content/696438" TargetMode="External" Id="R70d088fd431c4432" /><Relationship Type="http://schemas.openxmlformats.org/officeDocument/2006/relationships/hyperlink" Target="https://meteor.aihw.gov.au/RegistrationAuthority/12" TargetMode="External" Id="R8b7a846f85f54704" /><Relationship Type="http://schemas.openxmlformats.org/officeDocument/2006/relationships/hyperlink" Target="https://meteor.aihw.gov.au/content/696440" TargetMode="External" Id="Ref8a007d32764330" /><Relationship Type="http://schemas.openxmlformats.org/officeDocument/2006/relationships/hyperlink" Target="https://meteor.aihw.gov.au/RegistrationAuthority/12" TargetMode="External" Id="R247a8d5660354a2c" /><Relationship Type="http://schemas.openxmlformats.org/officeDocument/2006/relationships/hyperlink" Target="https://meteor.aihw.gov.au/content/696442" TargetMode="External" Id="R74ff7cfa960546d4" /><Relationship Type="http://schemas.openxmlformats.org/officeDocument/2006/relationships/hyperlink" Target="https://meteor.aihw.gov.au/RegistrationAuthority/12" TargetMode="External" Id="R9dd4cd3cd6914f47" /><Relationship Type="http://schemas.openxmlformats.org/officeDocument/2006/relationships/hyperlink" Target="https://meteor.aihw.gov.au/content/696444" TargetMode="External" Id="Rd53815233bc34ea7" /><Relationship Type="http://schemas.openxmlformats.org/officeDocument/2006/relationships/hyperlink" Target="https://meteor.aihw.gov.au/RegistrationAuthority/12" TargetMode="External" Id="R93b99fcd80a24b60" /><Relationship Type="http://schemas.openxmlformats.org/officeDocument/2006/relationships/hyperlink" Target="https://meteor.aihw.gov.au/content/696446" TargetMode="External" Id="R82c5fec4ad524c32" /><Relationship Type="http://schemas.openxmlformats.org/officeDocument/2006/relationships/hyperlink" Target="https://meteor.aihw.gov.au/RegistrationAuthority/12" TargetMode="External" Id="Rfb80cc72e6614bd5" /><Relationship Type="http://schemas.openxmlformats.org/officeDocument/2006/relationships/hyperlink" Target="https://meteor.aihw.gov.au/content/696448" TargetMode="External" Id="R0ec196166121454a" /><Relationship Type="http://schemas.openxmlformats.org/officeDocument/2006/relationships/hyperlink" Target="https://meteor.aihw.gov.au/RegistrationAuthority/12" TargetMode="External" Id="R421855fefdc24a47" /><Relationship Type="http://schemas.openxmlformats.org/officeDocument/2006/relationships/hyperlink" Target="https://meteor.aihw.gov.au/content/696450" TargetMode="External" Id="R9ef9ed8781844be9" /><Relationship Type="http://schemas.openxmlformats.org/officeDocument/2006/relationships/hyperlink" Target="https://meteor.aihw.gov.au/RegistrationAuthority/12" TargetMode="External" Id="Rf391330bf8ce4668" /><Relationship Type="http://schemas.openxmlformats.org/officeDocument/2006/relationships/hyperlink" Target="https://meteor.aihw.gov.au/content/696393" TargetMode="External" Id="Rdd189b75f1914c33" /><Relationship Type="http://schemas.openxmlformats.org/officeDocument/2006/relationships/hyperlink" Target="https://meteor.aihw.gov.au/RegistrationAuthority/18" TargetMode="External" Id="R18b6ee4118124e81" /><Relationship Type="http://schemas.openxmlformats.org/officeDocument/2006/relationships/hyperlink" Target="https://meteor.aihw.gov.au/content/696453" TargetMode="External" Id="R96a372634e044b5e" /><Relationship Type="http://schemas.openxmlformats.org/officeDocument/2006/relationships/hyperlink" Target="https://meteor.aihw.gov.au/RegistrationAuthority/12" TargetMode="External" Id="Ra44ca77a94c74bd6" /><Relationship Type="http://schemas.openxmlformats.org/officeDocument/2006/relationships/hyperlink" Target="https://meteor.aihw.gov.au/content/696455" TargetMode="External" Id="R715bfec9b17947c0" /><Relationship Type="http://schemas.openxmlformats.org/officeDocument/2006/relationships/hyperlink" Target="https://meteor.aihw.gov.au/RegistrationAuthority/12" TargetMode="External" Id="R812301dcadc74e61" /><Relationship Type="http://schemas.openxmlformats.org/officeDocument/2006/relationships/hyperlink" Target="https://meteor.aihw.gov.au/content/491016" TargetMode="External" Id="R40731dbbffd244c5" /></Relationships>
</file>

<file path=word/_rels/header1.xml.rels>&#65279;<?xml version="1.0" encoding="utf-8"?><Relationships xmlns="http://schemas.openxmlformats.org/package/2006/relationships"><Relationship Type="http://schemas.openxmlformats.org/officeDocument/2006/relationships/image" Target="/media/image.png" Id="R2692a7a284ab4d38" /></Relationships>
</file>