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5f3dbc7d3974b7d" /></Relationships>
</file>

<file path=word/document.xml><?xml version="1.0" encoding="utf-8"?>
<w:document xmlns:r="http://schemas.openxmlformats.org/officeDocument/2006/relationships" xmlns:w="http://schemas.openxmlformats.org/wordprocessingml/2006/main">
  <w:body>
    <w:p>
      <w:pPr>
        <w:pStyle w:val="Title"/>
      </w:pPr>
      <w:r>
        <w:t>Source of referral homelessness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Source of referral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695959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633056747640b0">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source of information or referral to an Specialist Homelessness Agency.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Specialist Homelessness Agency/outreach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Telephone/crisis referral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Centrelink or employment service case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Child protection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Family and child support agency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Disability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10</w:t>
            </w:r>
          </w:p>
        </w:tc>
        <w:tc>
          <w:tcPr>
            <w:tcBorders>
              <w:top w:val="none" w:color="000000" w:sz="0"/>
              <w:left w:val="none" w:color="000000" w:sz="0"/>
              <w:bottom w:val="none" w:color="000000" w:sz="0"/>
              <w:right w:val="none" w:color="000000" w:sz="0"/>
            </w:tcBorders>
            <w:vAlign w:val="top"/>
          </w:tcPr>
          <w:p>
            <w:r>
              <w:t xml:space="preserve">Aged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Social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Youth or 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Legal unit (including legal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School/other education institution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Police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Courts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Immigration department or asylum seeker/refugee support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Other agency (government or non-government)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Family and/or friends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Family and domestic violence service (non SHS)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Don't know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w:t>
            </w:r>
          </w:p>
        </w:tc>
        <w:tc>
          <w:tcPr>
            <w:tcBorders>
              <w:top w:val="none" w:color="000000" w:sz="0"/>
              <w:left w:val="none" w:color="000000" w:sz="0"/>
              <w:bottom w:val="none" w:color="000000" w:sz="0"/>
              <w:right w:val="none" w:color="000000" w:sz="0"/>
            </w:tcBorders>
            <w:vAlign w:val="top"/>
          </w:tcPr>
          <w:p>
            <w:r>
              <w:t xml:space="preserve">No formal referral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1ec22cc650d448a">
              <w:r>
                <w:rPr>
                  <w:rStyle w:val="Hyperlink"/>
                </w:rPr>
                <w:t xml:space="preserve">Source of referral homelessness code N[N]</w:t>
              </w:r>
            </w:hyperlink>
          </w:p>
          <w:p>
            <w:pPr>
              <w:spacing w:before="0" w:after="0"/>
            </w:pPr>
            <w:r>
              <w:rPr>
                <w:rStyle w:val="row-content"/>
                <w:color w:val="244061"/>
              </w:rPr>
              <w:t xml:space="preserve">       </w:t>
            </w:r>
            <w:hyperlink w:history="true" r:id="Ra4efc684046747ca">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7a73b80eb5f4ec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cbe4e4d57ad4ee7">
              <w:r>
                <w:rPr>
                  <w:rStyle w:val="Hyperlink"/>
                </w:rPr>
                <w:t xml:space="preserve">Referral—formal referral source, homelessness code N[N]</w:t>
              </w:r>
            </w:hyperlink>
          </w:p>
          <w:p>
            <w:pPr>
              <w:spacing w:before="0" w:after="0"/>
            </w:pPr>
            <w:r>
              <w:rPr>
                <w:rStyle w:val="row-content"/>
                <w:color w:val="244061"/>
              </w:rPr>
              <w:t xml:space="preserve">       </w:t>
            </w:r>
            <w:hyperlink w:history="true" r:id="R039dec0e73474536">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815efd2634b94d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695959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01a5ab232f42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15efd2634b94dae" /><Relationship Type="http://schemas.openxmlformats.org/officeDocument/2006/relationships/header" Target="/word/header1.xml" Id="R2388741e00e645d4" /><Relationship Type="http://schemas.openxmlformats.org/officeDocument/2006/relationships/settings" Target="/word/settings.xml" Id="R8f6f5337d457474a" /><Relationship Type="http://schemas.openxmlformats.org/officeDocument/2006/relationships/styles" Target="/word/styles.xml" Id="R11f71e2ffdb347bf" /><Relationship Type="http://schemas.openxmlformats.org/officeDocument/2006/relationships/hyperlink" Target="https://meteor.aihw.gov.au/RegistrationAuthority/14" TargetMode="External" Id="R68633056747640b0" /><Relationship Type="http://schemas.openxmlformats.org/officeDocument/2006/relationships/hyperlink" Target="https://meteor.aihw.gov.au/content/401331" TargetMode="External" Id="R31ec22cc650d448a" /><Relationship Type="http://schemas.openxmlformats.org/officeDocument/2006/relationships/hyperlink" Target="https://meteor.aihw.gov.au/RegistrationAuthority/14" TargetMode="External" Id="Ra4efc684046747ca" /><Relationship Type="http://schemas.openxmlformats.org/officeDocument/2006/relationships/hyperlink" Target="https://meteor.aihw.gov.au/RegistrationAuthority/11" TargetMode="External" Id="Rf7a73b80eb5f4ec7" /><Relationship Type="http://schemas.openxmlformats.org/officeDocument/2006/relationships/hyperlink" Target="https://meteor.aihw.gov.au/content/695957" TargetMode="External" Id="R4cbe4e4d57ad4ee7" /><Relationship Type="http://schemas.openxmlformats.org/officeDocument/2006/relationships/hyperlink" Target="https://meteor.aihw.gov.au/RegistrationAuthority/14" TargetMode="External" Id="R039dec0e73474536" /></Relationships>
</file>

<file path=word/_rels/header1.xml.rels>&#65279;<?xml version="1.0" encoding="utf-8"?><Relationships xmlns="http://schemas.openxmlformats.org/package/2006/relationships"><Relationship Type="http://schemas.openxmlformats.org/officeDocument/2006/relationships/image" Target="/media/image.png" Id="Rd901a5ab232f4210" /></Relationships>
</file>