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6094bc4b01640eb" /></Relationships>
</file>

<file path=word/document.xml><?xml version="1.0" encoding="utf-8"?>
<w:document xmlns:r="http://schemas.openxmlformats.org/officeDocument/2006/relationships" xmlns:w="http://schemas.openxmlformats.org/wordprocessingml/2006/main">
  <w:body>
    <w:p>
      <w:pPr>
        <w:pStyle w:val="Title"/>
      </w:pPr>
      <w:r>
        <w:t>Product of birth—Apgar score at 5 minutes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Product of birth—Apgar score at 5 minutes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695251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087bcc69914cba">
              <w:r>
                <w:rPr>
                  <w:rStyle w:val="Hyperlink"/>
                  <w:color w:val="244061"/>
                </w:rPr>
                <w:t xml:space="preserve">Health</w:t>
              </w:r>
            </w:hyperlink>
            <w:r>
              <w:rPr>
                <w:rStyle w:val="row-content"/>
                <w:color w:val="244061"/>
              </w:rPr>
              <w:t xml:space="preserve">, Superseded 03/12/2020</w:t>
            </w:r>
          </w:p>
          <w:p>
            <w:pPr>
              <w:spacing w:before="0" w:after="0"/>
            </w:pPr>
            <w:hyperlink w:history="true" r:id="R2946e2e8b07b4eb2">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numerical score used to indicate a baby's condition at 5 minutes after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daa3532bc0b4391">
              <w:r>
                <w:rPr>
                  <w:rStyle w:val="Hyperlink"/>
                </w:rPr>
                <w:t xml:space="preserve">Product of birth</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cd1f2078c4646ff">
              <w:r>
                <w:rPr>
                  <w:rStyle w:val="Hyperlink"/>
                  <w:color w:val="244061"/>
                </w:rPr>
                <w:t xml:space="preserve">Health</w:t>
              </w:r>
            </w:hyperlink>
            <w:r>
              <w:rPr>
                <w:rStyle w:val="row-content"/>
                <w:color w:val="244061"/>
              </w:rPr>
              <w:t xml:space="preserve">, Superseded 03/12/2020</w:t>
            </w:r>
          </w:p>
          <w:p>
            <w:pPr>
              <w:spacing w:before="0" w:after="0"/>
            </w:pPr>
            <w:hyperlink w:history="true" r:id="Ra8e0602c84df454d">
              <w:r>
                <w:rPr>
                  <w:rStyle w:val="Hyperlink"/>
                  <w:color w:val="244061"/>
                </w:rPr>
                <w:t xml:space="preserve">Indigenous</w:t>
              </w:r>
            </w:hyperlink>
            <w:r>
              <w:rPr>
                <w:rStyle w:val="row-content"/>
                <w:color w:val="244061"/>
              </w:rPr>
              <w:t xml:space="preserve">, Superseded 14/07/2021</w:t>
            </w:r>
          </w:p>
          <w:p>
            <w:pPr>
              <w:spacing w:before="0" w:after="0"/>
            </w:pPr>
            <w:hyperlink w:history="true" r:id="R0e3bd3808030412d">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product of conception that has been completely expelled or extracted from the female, where the product can be a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7d340b4cd8f457f">
              <w:r>
                <w:rPr>
                  <w:rStyle w:val="Hyperlink"/>
                  <w:b/>
                </w:rPr>
                <w:t xml:space="preserve">live born </w:t>
              </w:r>
            </w:hyperlink>
            <w:r>
              <w:rPr>
                <w:rStyle w:val="row-content-rich-text"/>
              </w:rPr>
              <w:t xml:space="preserve">or </w:t>
            </w:r>
            <w:hyperlink w:tooltip="A fetal death prior to the complete expulsion or extraction from its mother of a product of conception of 20 or more completed weeks of gestation or of 400 grams or more birthweight.&#10;The death is indicated by the fact that after such separation the fet..." w:history="true" r:id="R911f9ebd1a4c4bbd">
              <w:r>
                <w:rPr>
                  <w:rStyle w:val="Hyperlink"/>
                  <w:b/>
                </w:rPr>
                <w:t xml:space="preserve">stillborn </w:t>
              </w:r>
            </w:hyperlink>
            <w:r>
              <w:rPr>
                <w:rStyle w:val="row-content-rich-text"/>
              </w:rPr>
              <w:t xml:space="preserve">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82f4a2979004285">
              <w:r>
                <w:rPr>
                  <w:rStyle w:val="Hyperlink"/>
                </w:rPr>
                <w:t xml:space="preserve">Apgar score at 5 minutes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687355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3771f130500434b">
              <w:r>
                <w:rPr>
                  <w:rStyle w:val="Hyperlink"/>
                  <w:color w:val="244061"/>
                </w:rPr>
                <w:t xml:space="preserve">Health</w:t>
              </w:r>
            </w:hyperlink>
            <w:r>
              <w:rPr>
                <w:rStyle w:val="row-content"/>
                <w:color w:val="244061"/>
              </w:rPr>
              <w:t xml:space="preserve">, Superseded 03/12/2020</w:t>
            </w:r>
          </w:p>
          <w:p>
            <w:pPr>
              <w:spacing w:before="0" w:after="0"/>
            </w:pPr>
            <w:hyperlink w:history="true" r:id="R05db6ff59dd94558">
              <w:r>
                <w:rPr>
                  <w:rStyle w:val="Hyperlink"/>
                  <w:color w:val="244061"/>
                </w:rPr>
                <w:t xml:space="preserve">Tasmanian Health</w:t>
              </w:r>
            </w:hyperlink>
            <w:r>
              <w:rPr>
                <w:rStyle w:val="row-content"/>
                <w:color w:val="244061"/>
              </w:rPr>
              <w:t xml:space="preserve">, Superseded 07/11/2023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measurement of physical condition at 5 minutes after birth. The score is based on the assessment of 5 characteristics: heart rate, respiratory condition, muscle tone, reflex irritability and skin colour.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e4a1af8ec044fde">
              <w:r>
                <w:rPr>
                  <w:rStyle w:val="Hyperlink"/>
                </w:rPr>
                <w:t xml:space="preserve">Assessment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2017. The Macquarie Dictionary 7th edn. Sydney: The Macquarie Library Pty Ltd.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e6cdcef859a4937">
              <w:r>
                <w:rPr>
                  <w:rStyle w:val="Hyperlink"/>
                </w:rPr>
                <w:t xml:space="preserve">Birth—Apgar score</w:t>
              </w:r>
            </w:hyperlink>
          </w:p>
          <w:p>
            <w:pPr>
              <w:spacing w:before="0" w:after="0"/>
            </w:pPr>
            <w:r>
              <w:rPr>
                <w:rStyle w:val="row-content"/>
                <w:color w:val="244061"/>
              </w:rPr>
              <w:t xml:space="preserve">       </w:t>
            </w:r>
            <w:hyperlink w:history="true" r:id="R78ff2070757f4ceb">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e6816d792a848b9">
              <w:r>
                <w:rPr>
                  <w:rStyle w:val="Hyperlink"/>
                  <w:color w:val="244061"/>
                </w:rPr>
                <w:t xml:space="preserve">Tasmanian Health</w:t>
              </w:r>
            </w:hyperlink>
            <w:r>
              <w:rPr>
                <w:rStyle w:val="row-content"/>
                <w:color w:val="244061"/>
              </w:rPr>
              <w:t xml:space="preserve">, Superseded 24/06/2020</w:t>
            </w:r>
          </w:p>
          <w:p>
            <w:r>
              <w:br/>
            </w:r>
            <w:r>
              <w:rPr>
                <w:rStyle w:val="row-content"/>
              </w:rPr>
              <w:t xml:space="preserve">Has been superseded by </w:t>
            </w:r>
            <w:hyperlink w:history="true" r:id="R84bf6443dc2c4417">
              <w:r>
                <w:rPr>
                  <w:rStyle w:val="Hyperlink"/>
                </w:rPr>
                <w:t xml:space="preserve">Product of birth—Apgar score at 5 minutes </w:t>
              </w:r>
            </w:hyperlink>
          </w:p>
          <w:p>
            <w:pPr>
              <w:spacing w:before="0" w:after="0"/>
            </w:pPr>
            <w:r>
              <w:rPr>
                <w:rStyle w:val="row-content"/>
                <w:color w:val="244061"/>
              </w:rPr>
              <w:t xml:space="preserve">       </w:t>
            </w:r>
            <w:hyperlink w:history="true" r:id="R01e82fd212c34e8c">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c4c40277f3f44167">
              <w:r>
                <w:rPr>
                  <w:rStyle w:val="Hyperlink"/>
                  <w:color w:val="244061"/>
                </w:rPr>
                <w:t xml:space="preserve">Tasmanian Health</w:t>
              </w:r>
            </w:hyperlink>
            <w:r>
              <w:rPr>
                <w:rStyle w:val="row-content"/>
                <w:color w:val="244061"/>
              </w:rPr>
              <w:t xml:space="preserve">, Standard 07/11/2023</w:t>
            </w:r>
          </w:p>
          <w:p>
            <w:r>
              <w:br/>
            </w:r>
            <w:r>
              <w:rPr>
                <w:rStyle w:val="row-content"/>
              </w:rPr>
              <w:t xml:space="preserve">See also </w:t>
            </w:r>
            <w:hyperlink w:history="true" r:id="R7654c54c6af44feb">
              <w:r>
                <w:rPr>
                  <w:rStyle w:val="Hyperlink"/>
                </w:rPr>
                <w:t xml:space="preserve">Product of birth—Apgar score at 1 minute</w:t>
              </w:r>
            </w:hyperlink>
          </w:p>
          <w:p>
            <w:pPr>
              <w:spacing w:before="0" w:after="0"/>
            </w:pPr>
            <w:r>
              <w:rPr>
                <w:rStyle w:val="row-content"/>
                <w:color w:val="244061"/>
              </w:rPr>
              <w:t xml:space="preserve">       </w:t>
            </w:r>
            <w:hyperlink w:history="true" r:id="Rd4d868857d1e4ad1">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20d789f9b4d49ea">
              <w:r>
                <w:rPr>
                  <w:rStyle w:val="Hyperlink"/>
                  <w:color w:val="244061"/>
                </w:rPr>
                <w:t xml:space="preserve">Tasmanian Health</w:t>
              </w:r>
            </w:hyperlink>
            <w:r>
              <w:rPr>
                <w:rStyle w:val="row-content"/>
                <w:color w:val="244061"/>
              </w:rPr>
              <w:t xml:space="preserve">, Superseded 07/11/2023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49c8d3980b245a8">
              <w:r>
                <w:rPr>
                  <w:rStyle w:val="Hyperlink"/>
                </w:rPr>
                <w:t xml:space="preserve">Product of birth—Apgar score at 5 minutes, code NN</w:t>
              </w:r>
            </w:hyperlink>
          </w:p>
          <w:p>
            <w:pPr>
              <w:spacing w:before="0" w:after="0"/>
            </w:pPr>
            <w:r>
              <w:rPr>
                <w:rStyle w:val="row-content"/>
                <w:color w:val="244061"/>
              </w:rPr>
              <w:t xml:space="preserve">       </w:t>
            </w:r>
            <w:hyperlink w:history="true" r:id="R58ed78133dbb4388">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5f52ee2bc1704597">
              <w:r>
                <w:rPr>
                  <w:rStyle w:val="Hyperlink"/>
                  <w:color w:val="244061"/>
                </w:rPr>
                <w:t xml:space="preserve">Tasmanian Health</w:t>
              </w:r>
            </w:hyperlink>
            <w:r>
              <w:rPr>
                <w:rStyle w:val="row-content"/>
                <w:color w:val="244061"/>
              </w:rPr>
              <w:t xml:space="preserve">, Superseded 24/03/2023</w:t>
            </w:r>
          </w:p>
          <w:p>
            <w:r>
              <w:br/>
            </w:r>
          </w:p>
        </w:tc>
      </w:tr>
    </w:tbl>
    <w:p>
      <w:r>
        <w:br/>
      </w:r>
      <w:r>
        <w:br/>
      </w:r>
    </w:p>
    <w:sectPr>
      <w:footerReference xmlns:r="http://schemas.openxmlformats.org/officeDocument/2006/relationships" w:type="default" r:id="R8d89713f4d55419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695251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47382461ec44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d89713f4d554195" /><Relationship Type="http://schemas.openxmlformats.org/officeDocument/2006/relationships/header" Target="/word/header1.xml" Id="R1577c4c1586440a9" /><Relationship Type="http://schemas.openxmlformats.org/officeDocument/2006/relationships/settings" Target="/word/settings.xml" Id="R63ccebb0822943fb" /><Relationship Type="http://schemas.openxmlformats.org/officeDocument/2006/relationships/styles" Target="/word/styles.xml" Id="R8e3c971852ad4296" /><Relationship Type="http://schemas.openxmlformats.org/officeDocument/2006/relationships/hyperlink" Target="https://meteor.aihw.gov.au/RegistrationAuthority/12" TargetMode="External" Id="Rc6087bcc69914cba" /><Relationship Type="http://schemas.openxmlformats.org/officeDocument/2006/relationships/hyperlink" Target="https://meteor.aihw.gov.au/RegistrationAuthority/15" TargetMode="External" Id="R2946e2e8b07b4eb2" /><Relationship Type="http://schemas.openxmlformats.org/officeDocument/2006/relationships/hyperlink" Target="https://meteor.aihw.gov.au/content/684793" TargetMode="External" Id="R7daa3532bc0b4391" /><Relationship Type="http://schemas.openxmlformats.org/officeDocument/2006/relationships/hyperlink" Target="https://meteor.aihw.gov.au/RegistrationAuthority/12" TargetMode="External" Id="Rfcd1f2078c4646ff" /><Relationship Type="http://schemas.openxmlformats.org/officeDocument/2006/relationships/hyperlink" Target="https://meteor.aihw.gov.au/RegistrationAuthority/6" TargetMode="External" Id="Ra8e0602c84df454d" /><Relationship Type="http://schemas.openxmlformats.org/officeDocument/2006/relationships/hyperlink" Target="https://meteor.aihw.gov.au/RegistrationAuthority/15" TargetMode="External" Id="R0e3bd3808030412d" /><Relationship Type="http://schemas.openxmlformats.org/officeDocument/2006/relationships/hyperlink" Target="https://meteor.aihw.gov.au/content/327248" TargetMode="External" Id="Rd7d340b4cd8f457f" /><Relationship Type="http://schemas.openxmlformats.org/officeDocument/2006/relationships/hyperlink" Target="https://meteor.aihw.gov.au/content/482008" TargetMode="External" Id="R911f9ebd1a4c4bbd" /><Relationship Type="http://schemas.openxmlformats.org/officeDocument/2006/relationships/hyperlink" Target="https://meteor.aihw.gov.au/content/687355" TargetMode="External" Id="R182f4a2979004285" /><Relationship Type="http://schemas.openxmlformats.org/officeDocument/2006/relationships/hyperlink" Target="https://meteor.aihw.gov.au/RegistrationAuthority/12" TargetMode="External" Id="Ra3771f130500434b" /><Relationship Type="http://schemas.openxmlformats.org/officeDocument/2006/relationships/hyperlink" Target="https://meteor.aihw.gov.au/RegistrationAuthority/15" TargetMode="External" Id="R05db6ff59dd94558" /><Relationship Type="http://schemas.openxmlformats.org/officeDocument/2006/relationships/hyperlink" Target="https://meteor.aihw.gov.au/content/524435" TargetMode="External" Id="R7e4a1af8ec044fde" /><Relationship Type="http://schemas.openxmlformats.org/officeDocument/2006/relationships/hyperlink" Target="https://meteor.aihw.gov.au/content/311778" TargetMode="External" Id="R2e6cdcef859a4937" /><Relationship Type="http://schemas.openxmlformats.org/officeDocument/2006/relationships/hyperlink" Target="https://meteor.aihw.gov.au/RegistrationAuthority/12" TargetMode="External" Id="R78ff2070757f4ceb" /><Relationship Type="http://schemas.openxmlformats.org/officeDocument/2006/relationships/hyperlink" Target="https://meteor.aihw.gov.au/RegistrationAuthority/15" TargetMode="External" Id="R6e6816d792a848b9" /><Relationship Type="http://schemas.openxmlformats.org/officeDocument/2006/relationships/hyperlink" Target="https://meteor.aihw.gov.au/content/733374" TargetMode="External" Id="R84bf6443dc2c4417" /><Relationship Type="http://schemas.openxmlformats.org/officeDocument/2006/relationships/hyperlink" Target="https://meteor.aihw.gov.au/RegistrationAuthority/12" TargetMode="External" Id="R01e82fd212c34e8c" /><Relationship Type="http://schemas.openxmlformats.org/officeDocument/2006/relationships/hyperlink" Target="https://meteor.aihw.gov.au/RegistrationAuthority/15" TargetMode="External" Id="Rc4c40277f3f44167" /><Relationship Type="http://schemas.openxmlformats.org/officeDocument/2006/relationships/hyperlink" Target="https://meteor.aihw.gov.au/content/696340" TargetMode="External" Id="R7654c54c6af44feb" /><Relationship Type="http://schemas.openxmlformats.org/officeDocument/2006/relationships/hyperlink" Target="https://meteor.aihw.gov.au/RegistrationAuthority/12" TargetMode="External" Id="Rd4d868857d1e4ad1" /><Relationship Type="http://schemas.openxmlformats.org/officeDocument/2006/relationships/hyperlink" Target="https://meteor.aihw.gov.au/RegistrationAuthority/15" TargetMode="External" Id="R820d789f9b4d49ea" /><Relationship Type="http://schemas.openxmlformats.org/officeDocument/2006/relationships/hyperlink" Target="https://meteor.aihw.gov.au/content/695281" TargetMode="External" Id="R649c8d3980b245a8" /><Relationship Type="http://schemas.openxmlformats.org/officeDocument/2006/relationships/hyperlink" Target="https://meteor.aihw.gov.au/RegistrationAuthority/12" TargetMode="External" Id="R58ed78133dbb4388" /><Relationship Type="http://schemas.openxmlformats.org/officeDocument/2006/relationships/hyperlink" Target="https://meteor.aihw.gov.au/RegistrationAuthority/15" TargetMode="External" Id="R5f52ee2bc1704597" /></Relationships>
</file>

<file path=word/_rels/header1.xml.rels>&#65279;<?xml version="1.0" encoding="utf-8"?><Relationships xmlns="http://schemas.openxmlformats.org/package/2006/relationships"><Relationship Type="http://schemas.openxmlformats.org/officeDocument/2006/relationships/image" Target="/media/image.png" Id="Re947382461ec44d8" /></Relationships>
</file>