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bfce77bdc4aa6" /></Relationships>
</file>

<file path=word/document.xml><?xml version="1.0" encoding="utf-8"?>
<w:document xmlns:r="http://schemas.openxmlformats.org/officeDocument/2006/relationships" xmlns:w="http://schemas.openxmlformats.org/wordprocessingml/2006/main">
  <w:body>
    <w:p>
      <w:pPr>
        <w:pStyle w:val="Title"/>
      </w:pPr>
      <w:r>
        <w:t>Person—disability status,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status,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8376a9265b45d7">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18f48d316ba44660">
              <w:r>
                <w:rPr>
                  <w:rStyle w:val="Hyperlink"/>
                  <w:color w:val="244061"/>
                </w:rPr>
                <w:t xml:space="preserve">Children and Families</w:t>
              </w:r>
            </w:hyperlink>
            <w:r>
              <w:rPr>
                <w:rStyle w:val="row-content"/>
                <w:color w:val="244061"/>
              </w:rPr>
              <w:t xml:space="preserve">, Standard 03/11/2021</w:t>
            </w:r>
          </w:p>
          <w:p>
            <w:pPr>
              <w:spacing w:before="0" w:after="0"/>
            </w:pPr>
            <w:hyperlink w:history="true" r:id="Rb836c359a60a4d6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8a614ffff8f145dd">
              <w:r>
                <w:rPr>
                  <w:rStyle w:val="Hyperlink"/>
                  <w:b/>
                </w:rPr>
                <w:t xml:space="preserve">disability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10417469314e4e">
              <w:r>
                <w:rPr>
                  <w:rStyle w:val="Hyperlink"/>
                </w:rPr>
                <w:t xml:space="preserve">Person—disability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6d003e93643b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person has a disability.</w:t>
            </w:r>
          </w:p>
          <w:p>
            <w:pPr>
              <w:spacing w:after="160"/>
            </w:pPr>
            <w:r>
              <w:rPr>
                <w:rStyle w:val="row-content-rich-text"/>
              </w:rPr>
              <w:t xml:space="preserve">CODE 2   No</w:t>
            </w:r>
          </w:p>
          <w:p>
            <w:pPr>
              <w:spacing w:after="160"/>
            </w:pPr>
            <w:r>
              <w:rPr>
                <w:rStyle w:val="row-content-rich-text"/>
              </w:rPr>
              <w:t xml:space="preserve">Record if the person does not have a disability.</w:t>
            </w:r>
          </w:p>
          <w:p>
            <w:pPr>
              <w:spacing w:after="160"/>
            </w:pPr>
            <w:r>
              <w:rPr>
                <w:rStyle w:val="row-content-rich-text"/>
              </w:rPr>
              <w:t xml:space="preserve">In some collections, this may be self-enumerated and as such the person or their carer's view should be recorded.</w:t>
            </w:r>
          </w:p>
          <w:p>
            <w:pPr/>
            <w:r>
              <w:rPr>
                <w:rStyle w:val="row-content-rich-text"/>
              </w:rPr>
              <w:t xml:space="preserve">In some cases, proof of disability may be required to receive some form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d8731b1ecb4162">
              <w:r>
                <w:rPr>
                  <w:rStyle w:val="Hyperlink"/>
                </w:rPr>
                <w:t xml:space="preserve">Person—disability status, yes/no/not stated/inadequately described code N</w:t>
              </w:r>
            </w:hyperlink>
          </w:p>
          <w:p>
            <w:pPr>
              <w:spacing w:before="0" w:after="0"/>
            </w:pPr>
            <w:r>
              <w:rPr>
                <w:rStyle w:val="row-content"/>
                <w:color w:val="244061"/>
              </w:rPr>
              <w:t xml:space="preserve">       </w:t>
            </w:r>
            <w:hyperlink w:history="true" r:id="Re0a7251e03f04593">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e15218f993a9476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db69e46d9424a">
              <w:r>
                <w:rPr>
                  <w:rStyle w:val="Hyperlink"/>
                </w:rPr>
                <w:t xml:space="preserve">Child protection (CP) client file cluster</w:t>
              </w:r>
            </w:hyperlink>
          </w:p>
          <w:p>
            <w:pPr>
              <w:spacing w:before="0" w:after="0"/>
            </w:pPr>
            <w:r>
              <w:rPr>
                <w:rStyle w:val="row-content"/>
                <w:color w:val="244061"/>
              </w:rPr>
              <w:t xml:space="preserve">       </w:t>
            </w:r>
            <w:hyperlink w:history="true" r:id="Rad5c8c0fda9e48bf">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845dbaf20fa0491c">
              <w:r>
                <w:rPr>
                  <w:rStyle w:val="Hyperlink"/>
                  <w:b/>
                </w:rPr>
                <w:t xml:space="preserve">disability</w:t>
              </w:r>
            </w:hyperlink>
            <w:r>
              <w:rPr>
                <w:rStyle w:val="row-content"/>
              </w:rPr>
              <w:t xml:space="preserve"> is defined as follows:</w:t>
            </w:r>
          </w:p>
          <w:p>
            <w:r>
              <w:rPr>
                <w:rStyle w:val="row-content"/>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rPr>
                <w:rStyle w:val="row-content"/>
              </w:rPr>
              <w:t xml:space="preserve">For unborn children, 97 ‘Not applicable’ should be recorded.</w:t>
            </w:r>
          </w:p>
          <w:p>
            <w:r>
              <w:rPr>
                <w:rStyle w:val="row-content"/>
              </w:rPr>
              <w:t xml:space="preserve">Code 9 'Not stated/inadequately described' in the data element is equivalent to code 99 in the Child protection NMDS collection manual.</w:t>
            </w:r>
          </w:p>
          <w:p>
            <w:r>
              <w:br/>
            </w:r>
            <w:r>
              <w:br/>
            </w:r>
            <w:hyperlink w:history="true" r:id="Rfed6ac388daa431b">
              <w:r>
                <w:rPr>
                  <w:rStyle w:val="Hyperlink"/>
                </w:rPr>
                <w:t xml:space="preserve">National Bowel Cancer Screening Program NBEDS 2019–20</w:t>
              </w:r>
            </w:hyperlink>
          </w:p>
          <w:p>
            <w:pPr>
              <w:spacing w:before="0" w:after="0"/>
            </w:pPr>
            <w:r>
              <w:rPr>
                <w:rStyle w:val="row-content"/>
                <w:color w:val="244061"/>
              </w:rPr>
              <w:t xml:space="preserve">       </w:t>
            </w:r>
            <w:hyperlink w:history="true" r:id="R01e68ff1c7e340e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f703e3dc87f4734">
              <w:r>
                <w:rPr>
                  <w:rStyle w:val="Hyperlink"/>
                </w:rPr>
                <w:t xml:space="preserve">National Bowel Cancer Screening Program NBEDS 2020–21</w:t>
              </w:r>
            </w:hyperlink>
          </w:p>
          <w:p>
            <w:pPr>
              <w:spacing w:before="0" w:after="0"/>
            </w:pPr>
            <w:r>
              <w:rPr>
                <w:rStyle w:val="row-content"/>
                <w:color w:val="244061"/>
              </w:rPr>
              <w:t xml:space="preserve">       </w:t>
            </w:r>
            <w:hyperlink w:history="true" r:id="R6c23237ce00c4fc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e2f6dd081449f3">
              <w:r>
                <w:rPr>
                  <w:rStyle w:val="Hyperlink"/>
                </w:rPr>
                <w:t xml:space="preserve">National Bowel Cancer Screening Program NBEDS 2021–22</w:t>
              </w:r>
            </w:hyperlink>
          </w:p>
          <w:p>
            <w:pPr>
              <w:spacing w:before="0" w:after="0"/>
            </w:pPr>
            <w:r>
              <w:rPr>
                <w:rStyle w:val="row-content"/>
                <w:color w:val="244061"/>
              </w:rPr>
              <w:t xml:space="preserve">       </w:t>
            </w:r>
            <w:hyperlink w:history="true" r:id="R4a592c05c4dd47d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75180f1a7b444c9">
              <w:r>
                <w:rPr>
                  <w:rStyle w:val="Hyperlink"/>
                </w:rPr>
                <w:t xml:space="preserve">National Bowel Cancer Screening Program NBEDS 2022–23</w:t>
              </w:r>
            </w:hyperlink>
          </w:p>
          <w:p>
            <w:pPr>
              <w:spacing w:before="0" w:after="0"/>
            </w:pPr>
            <w:r>
              <w:rPr>
                <w:rStyle w:val="row-content"/>
                <w:color w:val="244061"/>
              </w:rPr>
              <w:t xml:space="preserve">       </w:t>
            </w:r>
            <w:hyperlink w:history="true" r:id="Re42c176017ff462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f7b0bc52b843d1">
              <w:r>
                <w:rPr>
                  <w:rStyle w:val="Hyperlink"/>
                </w:rPr>
                <w:t xml:space="preserve">National Bowel Cancer Screening Program NBEDS 2023–24</w:t>
              </w:r>
            </w:hyperlink>
          </w:p>
          <w:p>
            <w:pPr>
              <w:spacing w:before="0" w:after="0"/>
            </w:pPr>
            <w:r>
              <w:rPr>
                <w:rStyle w:val="row-content"/>
                <w:color w:val="244061"/>
              </w:rPr>
              <w:t xml:space="preserve">       </w:t>
            </w:r>
            <w:hyperlink w:history="true" r:id="R2f0a6fb2766e4dcc">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f58aa84f5fc4ee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11e1e73a214241ce">
              <w:r>
                <w:rPr>
                  <w:rStyle w:val="Hyperlink"/>
                  <w:color w:val="244061"/>
                </w:rPr>
                <w:t xml:space="preserve">Health</w:t>
              </w:r>
            </w:hyperlink>
            <w:r>
              <w:rPr>
                <w:rStyle w:val="row-content"/>
                <w:color w:val="244061"/>
              </w:rPr>
              <w:t xml:space="preserve">, Standard 06/09/2018</w:t>
            </w:r>
          </w:p>
          <w:p>
            <w:r>
              <w:br/>
            </w:r>
            <w:hyperlink w:history="true" r:id="R893d30f658134d0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a07e463925d745f6">
              <w:r>
                <w:rPr>
                  <w:rStyle w:val="Hyperlink"/>
                  <w:color w:val="244061"/>
                </w:rPr>
                <w:t xml:space="preserve">Health</w:t>
              </w:r>
            </w:hyperlink>
            <w:r>
              <w:rPr>
                <w:rStyle w:val="row-content"/>
                <w:color w:val="244061"/>
              </w:rPr>
              <w:t xml:space="preserve">, Standard 06/09/2018</w:t>
            </w:r>
          </w:p>
          <w:p>
            <w:r>
              <w:br/>
            </w:r>
            <w:hyperlink w:history="true" r:id="R18d53ebfe9fa4c23">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2cf935423ff54534">
              <w:r>
                <w:rPr>
                  <w:rStyle w:val="Hyperlink"/>
                  <w:color w:val="244061"/>
                </w:rPr>
                <w:t xml:space="preserve">Health</w:t>
              </w:r>
            </w:hyperlink>
            <w:r>
              <w:rPr>
                <w:rStyle w:val="row-content"/>
                <w:color w:val="244061"/>
              </w:rPr>
              <w:t xml:space="preserve">, Standard 06/09/2018</w:t>
            </w:r>
          </w:p>
          <w:p>
            <w:r>
              <w:br/>
            </w:r>
            <w:hyperlink w:history="true" r:id="Rdb7ac5600443469e">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167cdcd08d24fd4">
              <w:r>
                <w:rPr>
                  <w:rStyle w:val="Hyperlink"/>
                  <w:color w:val="244061"/>
                </w:rPr>
                <w:t xml:space="preserve">Health</w:t>
              </w:r>
            </w:hyperlink>
            <w:r>
              <w:rPr>
                <w:rStyle w:val="row-content"/>
                <w:color w:val="244061"/>
              </w:rPr>
              <w:t xml:space="preserve">, Standard 06/09/2018</w:t>
            </w:r>
          </w:p>
          <w:p>
            <w:r>
              <w:br/>
            </w:r>
            <w:hyperlink w:history="true" r:id="R864013595648473e">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d6e7ba1b4d4d45a0">
              <w:r>
                <w:rPr>
                  <w:rStyle w:val="Hyperlink"/>
                  <w:color w:val="244061"/>
                </w:rPr>
                <w:t xml:space="preserve">Health</w:t>
              </w:r>
            </w:hyperlink>
            <w:r>
              <w:rPr>
                <w:rStyle w:val="row-content"/>
                <w:color w:val="244061"/>
              </w:rPr>
              <w:t xml:space="preserve">, Standard 06/09/2018</w:t>
            </w:r>
          </w:p>
          <w:p>
            <w:r>
              <w:br/>
            </w:r>
            <w:hyperlink w:history="true" r:id="R5dc34d7841a244a5">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094c671e3cd404b">
              <w:r>
                <w:rPr>
                  <w:rStyle w:val="Hyperlink"/>
                  <w:color w:val="244061"/>
                </w:rPr>
                <w:t xml:space="preserve">Health</w:t>
              </w:r>
            </w:hyperlink>
            <w:r>
              <w:rPr>
                <w:rStyle w:val="row-content"/>
                <w:color w:val="244061"/>
              </w:rPr>
              <w:t xml:space="preserve">, Standard 06/09/2018</w:t>
            </w:r>
          </w:p>
          <w:p>
            <w:r>
              <w:br/>
            </w:r>
            <w:hyperlink w:history="true" r:id="R10bd5108c6984f25">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fd236a33f194b16">
              <w:r>
                <w:rPr>
                  <w:rStyle w:val="Hyperlink"/>
                  <w:color w:val="244061"/>
                </w:rPr>
                <w:t xml:space="preserve">Health</w:t>
              </w:r>
            </w:hyperlink>
            <w:r>
              <w:rPr>
                <w:rStyle w:val="row-content"/>
                <w:color w:val="244061"/>
              </w:rPr>
              <w:t xml:space="preserve">, Standard 06/09/2018</w:t>
            </w:r>
          </w:p>
          <w:p>
            <w:r>
              <w:br/>
            </w:r>
            <w:hyperlink w:history="true" r:id="Ra94dc7e4a2fb458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3625d3005304c07">
              <w:r>
                <w:rPr>
                  <w:rStyle w:val="Hyperlink"/>
                  <w:color w:val="244061"/>
                </w:rPr>
                <w:t xml:space="preserve">Health</w:t>
              </w:r>
            </w:hyperlink>
            <w:r>
              <w:rPr>
                <w:rStyle w:val="row-content"/>
                <w:color w:val="244061"/>
              </w:rPr>
              <w:t xml:space="preserve">, Standard 06/09/2018</w:t>
            </w:r>
          </w:p>
          <w:p>
            <w:r>
              <w:br/>
            </w:r>
            <w:hyperlink w:history="true" r:id="R421cf7cb13ee42d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d0b1d969af44222">
              <w:r>
                <w:rPr>
                  <w:rStyle w:val="Hyperlink"/>
                  <w:color w:val="244061"/>
                </w:rPr>
                <w:t xml:space="preserve">Health</w:t>
              </w:r>
            </w:hyperlink>
            <w:r>
              <w:rPr>
                <w:rStyle w:val="row-content"/>
                <w:color w:val="244061"/>
              </w:rPr>
              <w:t xml:space="preserve">, Standard 06/09/2018</w:t>
            </w:r>
          </w:p>
          <w:p>
            <w:r>
              <w:br/>
            </w:r>
            <w:hyperlink w:history="true" r:id="Rea12713c52174ad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8f296763ff03454c">
              <w:r>
                <w:rPr>
                  <w:rStyle w:val="Hyperlink"/>
                  <w:color w:val="244061"/>
                </w:rPr>
                <w:t xml:space="preserve">Health</w:t>
              </w:r>
            </w:hyperlink>
            <w:r>
              <w:rPr>
                <w:rStyle w:val="row-content"/>
                <w:color w:val="244061"/>
              </w:rPr>
              <w:t xml:space="preserve">, Standard 06/09/2018</w:t>
            </w:r>
          </w:p>
          <w:p>
            <w:r>
              <w:br/>
            </w:r>
            <w:hyperlink w:history="true" r:id="R05a553fbd6b4417e">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fb71a765b9b4634">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90212c0c2b54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b9b1bdd6c42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12c0c2b5442b2" /><Relationship Type="http://schemas.openxmlformats.org/officeDocument/2006/relationships/header" Target="/word/header1.xml" Id="R102530885ae44c9a" /><Relationship Type="http://schemas.openxmlformats.org/officeDocument/2006/relationships/settings" Target="/word/settings.xml" Id="Ra28ac77c001d49d1" /><Relationship Type="http://schemas.openxmlformats.org/officeDocument/2006/relationships/styles" Target="/word/styles.xml" Id="Rc1a2044bccab4747" /><Relationship Type="http://schemas.openxmlformats.org/officeDocument/2006/relationships/hyperlink" Target="https://meteor.aihw.gov.au/RegistrationAuthority/23" TargetMode="External" Id="R538376a9265b45d7" /><Relationship Type="http://schemas.openxmlformats.org/officeDocument/2006/relationships/hyperlink" Target="https://meteor.aihw.gov.au/RegistrationAuthority/17" TargetMode="External" Id="R18f48d316ba44660" /><Relationship Type="http://schemas.openxmlformats.org/officeDocument/2006/relationships/hyperlink" Target="https://meteor.aihw.gov.au/RegistrationAuthority/12" TargetMode="External" Id="Rb836c359a60a4d6b" /><Relationship Type="http://schemas.openxmlformats.org/officeDocument/2006/relationships/hyperlink" Target="https://meteor.aihw.gov.au/content/695181" TargetMode="External" Id="R8a614ffff8f145dd" /><Relationship Type="http://schemas.openxmlformats.org/officeDocument/2006/relationships/hyperlink" Target="https://meteor.aihw.gov.au/content/697116" TargetMode="External" Id="R1b10417469314e4e" /><Relationship Type="http://schemas.openxmlformats.org/officeDocument/2006/relationships/hyperlink" Target="https://meteor.aihw.gov.au/content/301747" TargetMode="External" Id="Rbf56d003e93643b9" /><Relationship Type="http://schemas.openxmlformats.org/officeDocument/2006/relationships/hyperlink" Target="https://meteor.aihw.gov.au/content/608048" TargetMode="External" Id="Rc7d8731b1ecb4162" /><Relationship Type="http://schemas.openxmlformats.org/officeDocument/2006/relationships/hyperlink" Target="https://meteor.aihw.gov.au/RegistrationAuthority/17" TargetMode="External" Id="Re0a7251e03f04593" /><Relationship Type="http://schemas.openxmlformats.org/officeDocument/2006/relationships/hyperlink" Target="https://meteor.aihw.gov.au/RegistrationAuthority/11" TargetMode="External" Id="Re15218f993a94765" /><Relationship Type="http://schemas.openxmlformats.org/officeDocument/2006/relationships/hyperlink" Target="https://meteor.aihw.gov.au/content/748904" TargetMode="External" Id="Rbfbdb69e46d9424a" /><Relationship Type="http://schemas.openxmlformats.org/officeDocument/2006/relationships/hyperlink" Target="https://meteor.aihw.gov.au/RegistrationAuthority/17" TargetMode="External" Id="Rad5c8c0fda9e48bf" /><Relationship Type="http://schemas.openxmlformats.org/officeDocument/2006/relationships/hyperlink" Target="https://meteor.aihw.gov.au/content/748838" TargetMode="External" Id="R845dbaf20fa0491c" /><Relationship Type="http://schemas.openxmlformats.org/officeDocument/2006/relationships/hyperlink" Target="https://meteor.aihw.gov.au/content/707481" TargetMode="External" Id="Rfed6ac388daa431b" /><Relationship Type="http://schemas.openxmlformats.org/officeDocument/2006/relationships/hyperlink" Target="https://meteor.aihw.gov.au/RegistrationAuthority/12" TargetMode="External" Id="R01e68ff1c7e340ef" /><Relationship Type="http://schemas.openxmlformats.org/officeDocument/2006/relationships/hyperlink" Target="https://meteor.aihw.gov.au/content/715323" TargetMode="External" Id="R7f703e3dc87f4734" /><Relationship Type="http://schemas.openxmlformats.org/officeDocument/2006/relationships/hyperlink" Target="https://meteor.aihw.gov.au/RegistrationAuthority/12" TargetMode="External" Id="R6c23237ce00c4fc9" /><Relationship Type="http://schemas.openxmlformats.org/officeDocument/2006/relationships/hyperlink" Target="https://meteor.aihw.gov.au/content/727407" TargetMode="External" Id="R7de2f6dd081449f3" /><Relationship Type="http://schemas.openxmlformats.org/officeDocument/2006/relationships/hyperlink" Target="https://meteor.aihw.gov.au/RegistrationAuthority/12" TargetMode="External" Id="R4a592c05c4dd47dd" /><Relationship Type="http://schemas.openxmlformats.org/officeDocument/2006/relationships/hyperlink" Target="https://meteor.aihw.gov.au/content/742048" TargetMode="External" Id="Rd75180f1a7b444c9" /><Relationship Type="http://schemas.openxmlformats.org/officeDocument/2006/relationships/hyperlink" Target="https://meteor.aihw.gov.au/RegistrationAuthority/12" TargetMode="External" Id="Re42c176017ff462c" /><Relationship Type="http://schemas.openxmlformats.org/officeDocument/2006/relationships/hyperlink" Target="https://meteor.aihw.gov.au/content/756105" TargetMode="External" Id="R93f7b0bc52b843d1" /><Relationship Type="http://schemas.openxmlformats.org/officeDocument/2006/relationships/hyperlink" Target="https://meteor.aihw.gov.au/RegistrationAuthority/12" TargetMode="External" Id="R2f0a6fb2766e4dcc" /><Relationship Type="http://schemas.openxmlformats.org/officeDocument/2006/relationships/hyperlink" Target="https://meteor.aihw.gov.au/content/694155" TargetMode="External" Id="R6f58aa84f5fc4eee" /><Relationship Type="http://schemas.openxmlformats.org/officeDocument/2006/relationships/hyperlink" Target="https://meteor.aihw.gov.au/RegistrationAuthority/12" TargetMode="External" Id="R11e1e73a214241ce" /><Relationship Type="http://schemas.openxmlformats.org/officeDocument/2006/relationships/hyperlink" Target="https://meteor.aihw.gov.au/content/694158" TargetMode="External" Id="R893d30f658134d06" /><Relationship Type="http://schemas.openxmlformats.org/officeDocument/2006/relationships/hyperlink" Target="https://meteor.aihw.gov.au/RegistrationAuthority/12" TargetMode="External" Id="Ra07e463925d745f6" /><Relationship Type="http://schemas.openxmlformats.org/officeDocument/2006/relationships/hyperlink" Target="https://meteor.aihw.gov.au/content/694162" TargetMode="External" Id="R18d53ebfe9fa4c23" /><Relationship Type="http://schemas.openxmlformats.org/officeDocument/2006/relationships/hyperlink" Target="https://meteor.aihw.gov.au/RegistrationAuthority/12" TargetMode="External" Id="R2cf935423ff54534" /><Relationship Type="http://schemas.openxmlformats.org/officeDocument/2006/relationships/hyperlink" Target="https://meteor.aihw.gov.au/content/694168" TargetMode="External" Id="Rdb7ac5600443469e" /><Relationship Type="http://schemas.openxmlformats.org/officeDocument/2006/relationships/hyperlink" Target="https://meteor.aihw.gov.au/RegistrationAuthority/12" TargetMode="External" Id="R0167cdcd08d24fd4" /><Relationship Type="http://schemas.openxmlformats.org/officeDocument/2006/relationships/hyperlink" Target="https://meteor.aihw.gov.au/content/694172" TargetMode="External" Id="R864013595648473e" /><Relationship Type="http://schemas.openxmlformats.org/officeDocument/2006/relationships/hyperlink" Target="https://meteor.aihw.gov.au/RegistrationAuthority/12" TargetMode="External" Id="Rd6e7ba1b4d4d45a0" /><Relationship Type="http://schemas.openxmlformats.org/officeDocument/2006/relationships/hyperlink" Target="https://meteor.aihw.gov.au/content/694174" TargetMode="External" Id="R5dc34d7841a244a5" /><Relationship Type="http://schemas.openxmlformats.org/officeDocument/2006/relationships/hyperlink" Target="https://meteor.aihw.gov.au/RegistrationAuthority/12" TargetMode="External" Id="Rc094c671e3cd404b" /><Relationship Type="http://schemas.openxmlformats.org/officeDocument/2006/relationships/hyperlink" Target="https://meteor.aihw.gov.au/content/694176" TargetMode="External" Id="R10bd5108c6984f25" /><Relationship Type="http://schemas.openxmlformats.org/officeDocument/2006/relationships/hyperlink" Target="https://meteor.aihw.gov.au/RegistrationAuthority/12" TargetMode="External" Id="R0fd236a33f194b16" /><Relationship Type="http://schemas.openxmlformats.org/officeDocument/2006/relationships/hyperlink" Target="https://meteor.aihw.gov.au/content/694179" TargetMode="External" Id="Ra94dc7e4a2fb4588" /><Relationship Type="http://schemas.openxmlformats.org/officeDocument/2006/relationships/hyperlink" Target="https://meteor.aihw.gov.au/RegistrationAuthority/12" TargetMode="External" Id="R13625d3005304c07" /><Relationship Type="http://schemas.openxmlformats.org/officeDocument/2006/relationships/hyperlink" Target="https://meteor.aihw.gov.au/content/694181" TargetMode="External" Id="R421cf7cb13ee42d2" /><Relationship Type="http://schemas.openxmlformats.org/officeDocument/2006/relationships/hyperlink" Target="https://meteor.aihw.gov.au/RegistrationAuthority/12" TargetMode="External" Id="R1d0b1d969af44222" /><Relationship Type="http://schemas.openxmlformats.org/officeDocument/2006/relationships/hyperlink" Target="https://meteor.aihw.gov.au/content/694183" TargetMode="External" Id="Rea12713c52174ad6" /><Relationship Type="http://schemas.openxmlformats.org/officeDocument/2006/relationships/hyperlink" Target="https://meteor.aihw.gov.au/RegistrationAuthority/12" TargetMode="External" Id="R8f296763ff03454c" /><Relationship Type="http://schemas.openxmlformats.org/officeDocument/2006/relationships/hyperlink" Target="https://meteor.aihw.gov.au/content/694185" TargetMode="External" Id="R05a553fbd6b4417e" /><Relationship Type="http://schemas.openxmlformats.org/officeDocument/2006/relationships/hyperlink" Target="https://meteor.aihw.gov.au/RegistrationAuthority/12" TargetMode="External" Id="R6fb71a765b9b4634" /></Relationships>
</file>

<file path=word/_rels/header1.xml.rels>&#65279;<?xml version="1.0" encoding="utf-8"?><Relationships xmlns="http://schemas.openxmlformats.org/package/2006/relationships"><Relationship Type="http://schemas.openxmlformats.org/officeDocument/2006/relationships/image" Target="/media/image.png" Id="Rbedb9b1bdd6c422d" /></Relationships>
</file>