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1d4ecbf9f4cb6"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request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e22e6f0a25471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from an agency is requested,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This item can be useful for measuring the immediacy of response times and the responsiveness to people’s requests for assistance (in conjunction with the date the assistance commenced and the </w:t>
            </w:r>
            <w:hyperlink w:tooltip="The reason(s) why a person has sought or requires assistance from an agency." w:history="true" r:id="R5090dd81a5e04e3e">
              <w:r>
                <w:rPr>
                  <w:rStyle w:val="Hyperlink"/>
                  <w:b/>
                </w:rPr>
                <w:t xml:space="preserve">reason assistance was requested</w:t>
              </w:r>
            </w:hyperlink>
            <w:r>
              <w:rPr>
                <w:rStyle w:val="row-content-rich-text"/>
              </w:rPr>
              <w:t xml:space="preserve">). It also has important uses in measuring actual assistance provided and unmet demand.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8fc24b1f814d50">
              <w:r>
                <w:rPr>
                  <w:rStyle w:val="Hyperlink"/>
                </w:rPr>
                <w:t xml:space="preserve">Service event—assistance request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1bb650e9684d3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 person requested assistance from an agency on 1 July 2000 the Date assistance requested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be collected on the date on which a person(s) made the initial request for assistance. The person(s) requesting assistance need not necessarily be a client as a request does not necessarily result in provision of a service.</w:t>
            </w:r>
          </w:p>
          <w:p>
            <w:pPr/>
            <w:r>
              <w:rPr>
                <w:rStyle w:val="row-content-rich-text"/>
              </w:rPr>
              <w:t xml:space="preserve">May be collected for individual types of assistance or 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request does not necessarily result in provision of a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cb54aef44247c2">
              <w:r>
                <w:rPr>
                  <w:rStyle w:val="Hyperlink"/>
                </w:rPr>
                <w:t xml:space="preserve">Service event—assistance request date, DDMMYYYY</w:t>
              </w:r>
            </w:hyperlink>
          </w:p>
          <w:p>
            <w:pPr>
              <w:spacing w:before="0" w:after="0"/>
            </w:pPr>
            <w:r>
              <w:rPr>
                <w:rStyle w:val="row-content"/>
                <w:color w:val="244061"/>
              </w:rPr>
              <w:t xml:space="preserve">       </w:t>
            </w:r>
            <w:hyperlink w:history="true" r:id="R70840edc71f2433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568b4f3835548a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baea1f691f64b5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b3e137cbcd4463">
              <w:r>
                <w:rPr>
                  <w:rStyle w:val="Hyperlink"/>
                </w:rPr>
                <w:t xml:space="preserve">Specialist Homelessness Services NMDS 2019-</w:t>
              </w:r>
            </w:hyperlink>
          </w:p>
          <w:p>
            <w:pPr>
              <w:spacing w:before="0" w:after="0"/>
            </w:pPr>
            <w:r>
              <w:rPr>
                <w:rStyle w:val="row-content"/>
                <w:color w:val="244061"/>
              </w:rPr>
              <w:t xml:space="preserve">       </w:t>
            </w:r>
            <w:hyperlink w:history="true" r:id="Rfbbc55ebf1684da1">
              <w:r>
                <w:rPr>
                  <w:rStyle w:val="Hyperlink"/>
                  <w:color w:val="244061"/>
                </w:rPr>
                <w:t xml:space="preserve">Homelessness</w:t>
              </w:r>
            </w:hyperlink>
            <w:r>
              <w:rPr>
                <w:rStyle w:val="row-content"/>
                <w:color w:val="244061"/>
              </w:rPr>
              <w:t xml:space="preserve">, Standard 10/08/2018</w:t>
            </w:r>
          </w:p>
          <w:p>
            <w:r>
              <w:rPr>
                <w:rStyle w:val="row-content"/>
                <w:b/>
                <w:i/>
              </w:rPr>
              <w:t xml:space="preserve">DSS specific information: </w:t>
            </w:r>
          </w:p>
          <w:p>
            <w:r>
              <w:rPr>
                <w:rStyle w:val="row-content"/>
              </w:rPr>
              <w:t xml:space="preserve">In the Specialist Homelessness Services NMDS, this data element is relevant to 'turnaways' and clients. It captures the date on which a person sought assistance from a Specialist Homelessness Agency. This may not be the same date the assistance or service is received by the client.</w:t>
            </w:r>
          </w:p>
          <w:p>
            <w:r>
              <w:br/>
            </w:r>
            <w:r>
              <w:br/>
            </w:r>
          </w:p>
        </w:tc>
      </w:tr>
    </w:tbl>
    <w:p/>
    <w:tbl>
      <w:tblPr>
        <w:tblStyle w:val="TableGrid"/>
        <w:tblW w:w="0" w:type="auto"/>
      </w:tblPr>
    </w:tbl>
    <w:p>
      <w:r>
        <w:br/>
      </w:r>
    </w:p>
    <w:sectPr>
      <w:footerReference xmlns:r="http://schemas.openxmlformats.org/officeDocument/2006/relationships" w:type="default" r:id="R1e94acbc01b746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3c9001b83d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4acbc01b746b7" /><Relationship Type="http://schemas.openxmlformats.org/officeDocument/2006/relationships/header" Target="/word/header1.xml" Id="R34781b410e21459f" /><Relationship Type="http://schemas.openxmlformats.org/officeDocument/2006/relationships/settings" Target="/word/settings.xml" Id="R373be494677949e5" /><Relationship Type="http://schemas.openxmlformats.org/officeDocument/2006/relationships/styles" Target="/word/styles.xml" Id="R12d6640134b84bb3" /><Relationship Type="http://schemas.openxmlformats.org/officeDocument/2006/relationships/hyperlink" Target="https://meteor.aihw.gov.au/RegistrationAuthority/14" TargetMode="External" Id="R7be22e6f0a25471e" /><Relationship Type="http://schemas.openxmlformats.org/officeDocument/2006/relationships/hyperlink" Target="https://meteor.aihw.gov.au/content/327204" TargetMode="External" Id="R5090dd81a5e04e3e" /><Relationship Type="http://schemas.openxmlformats.org/officeDocument/2006/relationships/hyperlink" Target="https://meteor.aihw.gov.au/content/692111" TargetMode="External" Id="Ra78fc24b1f814d50" /><Relationship Type="http://schemas.openxmlformats.org/officeDocument/2006/relationships/hyperlink" Target="https://meteor.aihw.gov.au/content/270566" TargetMode="External" Id="R211bb650e9684d32" /><Relationship Type="http://schemas.openxmlformats.org/officeDocument/2006/relationships/hyperlink" Target="https://meteor.aihw.gov.au/content/270043" TargetMode="External" Id="R19cb54aef44247c2" /><Relationship Type="http://schemas.openxmlformats.org/officeDocument/2006/relationships/hyperlink" Target="https://meteor.aihw.gov.au/RegistrationAuthority/1" TargetMode="External" Id="R70840edc71f24333" /><Relationship Type="http://schemas.openxmlformats.org/officeDocument/2006/relationships/hyperlink" Target="https://meteor.aihw.gov.au/RegistrationAuthority/14" TargetMode="External" Id="Rf568b4f3835548a1" /><Relationship Type="http://schemas.openxmlformats.org/officeDocument/2006/relationships/hyperlink" Target="https://meteor.aihw.gov.au/RegistrationAuthority/11" TargetMode="External" Id="Rabaea1f691f64b58" /><Relationship Type="http://schemas.openxmlformats.org/officeDocument/2006/relationships/hyperlink" Target="https://meteor.aihw.gov.au/content/689064" TargetMode="External" Id="R7cb3e137cbcd4463" /><Relationship Type="http://schemas.openxmlformats.org/officeDocument/2006/relationships/hyperlink" Target="https://meteor.aihw.gov.au/RegistrationAuthority/14" TargetMode="External" Id="Rfbbc55ebf1684da1" /></Relationships>
</file>

<file path=word/_rels/header1.xml.rels>&#65279;<?xml version="1.0" encoding="utf-8"?><Relationships xmlns="http://schemas.openxmlformats.org/package/2006/relationships"><Relationship Type="http://schemas.openxmlformats.org/officeDocument/2006/relationships/image" Target="/media/image.png" Id="R063c9001b83d4ba2" /></Relationships>
</file>