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6b111248d4fae"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a1658bc804b4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The period during which a client was in supported accommodation. A client may have no accommodation periods or one or more accommodation periods within a support period." w:history="true" r:id="Rf803ae3fda444813">
              <w:r>
                <w:rPr>
                  <w:rStyle w:val="Hyperlink"/>
                  <w:b/>
                </w:rPr>
                <w:t xml:space="preserve">accommodation period</w:t>
              </w:r>
            </w:hyperlink>
            <w:r>
              <w:rPr>
                <w:rStyle w:val="row-content-rich-text"/>
              </w:rPr>
              <w:t xml:space="preserv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f149abee0f488b">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7fb5bc6bb4a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hyperlink w:history="true" r:id="R784b9dd4c4744a0d">
              <w:r>
                <w:rPr>
                  <w:rStyle w:val="Hyperlink"/>
                </w:rPr>
                <w:t xml:space="preserve">Service event—accommodation period end date, DDMMYYYY</w:t>
              </w:r>
            </w:hyperlink>
            <w:r>
              <w:rPr>
                <w:rStyle w:val="row-content-rich-text"/>
              </w:rPr>
              <w:t xml:space="preserve"> and </w:t>
            </w:r>
            <w:hyperlink w:history="true" r:id="R645cebdd3a0a477c">
              <w:r>
                <w:rPr>
                  <w:rStyle w:val="Hyperlink"/>
                </w:rPr>
                <w:t xml:space="preserve">Service event—supported accommodation type,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a50e31d854907">
              <w:r>
                <w:rPr>
                  <w:rStyle w:val="Hyperlink"/>
                </w:rPr>
                <w:t xml:space="preserve">Service event—accommodation period start date, DDMMYYYY</w:t>
              </w:r>
            </w:hyperlink>
          </w:p>
          <w:p>
            <w:pPr>
              <w:pStyle w:val="registration-status"/>
              <w:spacing w:before="0" w:after="0"/>
            </w:pPr>
            <w:hyperlink w:history="true" r:id="R452cce4ffc7f4b6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c0d4d5ddcb44b7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d5f513de0f64b3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ffd735cc33c4be1">
              <w:r>
                <w:rPr>
                  <w:rStyle w:val="Hyperlink"/>
                </w:rPr>
                <w:t xml:space="preserve">Service event—accommodation period end date, DDMMYYYY</w:t>
              </w:r>
            </w:hyperlink>
          </w:p>
          <w:p>
            <w:pPr>
              <w:pStyle w:val="registration-status"/>
              <w:spacing w:before="0" w:after="0"/>
            </w:pPr>
            <w:hyperlink w:history="true" r:id="R260a002bc5194793">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79d274c4e6b4157">
              <w:r>
                <w:rPr>
                  <w:rStyle w:val="Hyperlink"/>
                </w:rPr>
                <w:t xml:space="preserve">Service event—supported accommodation type, code N</w:t>
              </w:r>
            </w:hyperlink>
          </w:p>
          <w:p>
            <w:pPr>
              <w:pStyle w:val="registration-status"/>
              <w:spacing w:before="0" w:after="0"/>
            </w:pPr>
            <w:hyperlink w:history="true" r:id="R472d1886531a4a0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fa4405d194169">
              <w:r>
                <w:rPr>
                  <w:rStyle w:val="Hyperlink"/>
                </w:rPr>
                <w:t xml:space="preserve">Specialist Homelessness Services accommodation type and start/end date cluster</w:t>
              </w:r>
            </w:hyperlink>
          </w:p>
          <w:p>
            <w:pPr>
              <w:pStyle w:val="registration-status"/>
              <w:spacing w:before="0" w:after="0"/>
            </w:pPr>
            <w:hyperlink w:history="true" r:id="R77f83397952f4461">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p>
        </w:tc>
      </w:tr>
    </w:tbl>
    <w:p/>
    <w:tbl>
      <w:tblPr>
        <w:tblStyle w:val="TableGrid"/>
        <w:tblW w:w="0" w:type="auto"/>
      </w:tblPr>
    </w:tbl>
    <w:p>
      <w:r>
        <w:br/>
      </w:r>
    </w:p>
    <w:sectPr>
      <w:footerReference xmlns:r="http://schemas.openxmlformats.org/officeDocument/2006/relationships" w:type="default" r:id="Rfad7f52c33ac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6011a7da9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7f52c33ac41ba" /><Relationship Type="http://schemas.openxmlformats.org/officeDocument/2006/relationships/header" Target="/word/header1.xml" Id="Rb66f90718c0e42f3" /><Relationship Type="http://schemas.openxmlformats.org/officeDocument/2006/relationships/settings" Target="/word/settings.xml" Id="Rb2f3b117d4344876" /><Relationship Type="http://schemas.openxmlformats.org/officeDocument/2006/relationships/styles" Target="/word/styles.xml" Id="R16b0fe337a774707" /><Relationship Type="http://schemas.openxmlformats.org/officeDocument/2006/relationships/hyperlink" Target="https://meteor.aihw.gov.au/RegistrationAuthority/14" TargetMode="External" Id="R866a1658bc804b41" /><Relationship Type="http://schemas.openxmlformats.org/officeDocument/2006/relationships/hyperlink" Target="https://meteor.aihw.gov.au/content/357096" TargetMode="External" Id="Rf803ae3fda444813" /><Relationship Type="http://schemas.openxmlformats.org/officeDocument/2006/relationships/hyperlink" Target="https://meteor.aihw.gov.au/content/691812" TargetMode="External" Id="R9ff149abee0f488b" /><Relationship Type="http://schemas.openxmlformats.org/officeDocument/2006/relationships/hyperlink" Target="https://meteor.aihw.gov.au/content/270566" TargetMode="External" Id="Rdca7fb5bc6bb4a7c" /><Relationship Type="http://schemas.openxmlformats.org/officeDocument/2006/relationships/hyperlink" Target="https://meteor.aihw.gov.au/content/691796" TargetMode="External" Id="R784b9dd4c4744a0d" /><Relationship Type="http://schemas.openxmlformats.org/officeDocument/2006/relationships/hyperlink" Target="https://meteor.aihw.gov.au/content/691573" TargetMode="External" Id="R645cebdd3a0a477c" /><Relationship Type="http://schemas.openxmlformats.org/officeDocument/2006/relationships/hyperlink" Target="https://meteor.aihw.gov.au/content/348138" TargetMode="External" Id="Raa0a50e31d854907" /><Relationship Type="http://schemas.openxmlformats.org/officeDocument/2006/relationships/hyperlink" Target="https://meteor.aihw.gov.au/RegistrationAuthority/1" TargetMode="External" Id="R452cce4ffc7f4b68" /><Relationship Type="http://schemas.openxmlformats.org/officeDocument/2006/relationships/hyperlink" Target="https://meteor.aihw.gov.au/RegistrationAuthority/14" TargetMode="External" Id="Rfc0d4d5ddcb44b79" /><Relationship Type="http://schemas.openxmlformats.org/officeDocument/2006/relationships/hyperlink" Target="https://meteor.aihw.gov.au/RegistrationAuthority/11" TargetMode="External" Id="Rcd5f513de0f64b3e" /><Relationship Type="http://schemas.openxmlformats.org/officeDocument/2006/relationships/hyperlink" Target="https://meteor.aihw.gov.au/content/691796" TargetMode="External" Id="R6ffd735cc33c4be1" /><Relationship Type="http://schemas.openxmlformats.org/officeDocument/2006/relationships/hyperlink" Target="https://meteor.aihw.gov.au/RegistrationAuthority/14" TargetMode="External" Id="R260a002bc5194793" /><Relationship Type="http://schemas.openxmlformats.org/officeDocument/2006/relationships/hyperlink" Target="https://meteor.aihw.gov.au/content/691573" TargetMode="External" Id="R179d274c4e6b4157" /><Relationship Type="http://schemas.openxmlformats.org/officeDocument/2006/relationships/hyperlink" Target="https://meteor.aihw.gov.au/RegistrationAuthority/14" TargetMode="External" Id="R472d1886531a4a00" /><Relationship Type="http://schemas.openxmlformats.org/officeDocument/2006/relationships/hyperlink" Target="https://meteor.aihw.gov.au/content/689319" TargetMode="External" Id="Ra9efa4405d194169" /><Relationship Type="http://schemas.openxmlformats.org/officeDocument/2006/relationships/hyperlink" Target="https://meteor.aihw.gov.au/RegistrationAuthority/14" TargetMode="External" Id="R77f83397952f4461" /></Relationships>
</file>

<file path=word/_rels/header1.xml.rels>&#65279;<?xml version="1.0" encoding="utf-8"?><Relationships xmlns="http://schemas.openxmlformats.org/package/2006/relationships"><Relationship Type="http://schemas.openxmlformats.org/officeDocument/2006/relationships/image" Target="/media/image.png" Id="R4c66011a7da94b4a" /></Relationships>
</file>