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2997a5d6840b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d047b61824208">
              <w:r>
                <w:rPr>
                  <w:rStyle w:val="Hyperlink"/>
                  <w:color w:val="244061"/>
                </w:rPr>
                <w:t xml:space="preserve">Health</w:t>
              </w:r>
            </w:hyperlink>
            <w:r>
              <w:rPr>
                <w:rStyle w:val="row-content"/>
                <w:color w:val="244061"/>
              </w:rPr>
              <w:t xml:space="preserve">, Superseded 16/01/2020</w:t>
            </w:r>
          </w:p>
          <w:p>
            <w:pPr>
              <w:spacing w:before="0" w:after="0"/>
            </w:pPr>
            <w:hyperlink w:history="true" r:id="Rbe0bff89b34b419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health-care service within the previous 6 months AND number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f84c62b65c4e2e">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594bf6f9e8ec4b6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061accca87e4f23">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health-care service within the previous 6 months AND count of regular clients who are Indigenous, have Type II diabetes and who have had an HbA1c measurement result recorded at the primary health-care service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health-care service within the previous 6 months.</w:t>
            </w:r>
          </w:p>
          <w:p>
            <w:pPr/>
            <w:r>
              <w:rPr>
                <w:rStyle w:val="row-content-rich-text"/>
              </w:rPr>
              <w:t xml:space="preserve">Calculation B: Number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7fb537d5c74fec">
              <w:r>
                <w:rPr>
                  <w:rStyle w:val="Hyperlink"/>
                </w:rPr>
                <w:t xml:space="preserve">Person—diabetes mellitus status, code NN</w:t>
              </w:r>
            </w:hyperlink>
          </w:p>
          <w:p>
            <w:r>
              <w:rPr>
                <w:rStyle w:val="row-content"/>
                <w:b/>
              </w:rPr>
              <w:t xml:space="preserve">Data Source</w:t>
            </w:r>
          </w:p>
          <w:p>
            <w:hyperlink w:history="true" r:id="Rd43beff886f74201">
              <w:r>
                <w:rPr>
                  <w:rStyle w:val="Hyperlink"/>
                </w:rPr>
                <w:t xml:space="preserve">Indigenous primary health care data collection</w:t>
              </w:r>
            </w:hyperlink>
          </w:p>
          <w:p>
            <w:r>
              <w:rPr>
                <w:rStyle w:val="row-content"/>
                <w:b/>
              </w:rPr>
              <w:t xml:space="preserve">NMDS / DSS</w:t>
            </w:r>
          </w:p>
          <w:p>
            <w:hyperlink w:history="true" r:id="Rb4a7a76b061e441b">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a5319a01859049bf">
              <w:r>
                <w:rPr>
                  <w:rStyle w:val="Hyperlink"/>
                </w:rPr>
                <w:t xml:space="preserve">Person—glycosylated haemoglobin measurement result recorded indicator, yes/no code N</w:t>
              </w:r>
            </w:hyperlink>
          </w:p>
          <w:p>
            <w:r>
              <w:rPr>
                <w:rStyle w:val="row-content"/>
                <w:b/>
              </w:rPr>
              <w:t xml:space="preserve">Data Source</w:t>
            </w:r>
          </w:p>
          <w:p>
            <w:hyperlink w:history="true" r:id="R71f05f25b62745bc">
              <w:r>
                <w:rPr>
                  <w:rStyle w:val="Hyperlink"/>
                </w:rPr>
                <w:t xml:space="preserve">Indigenous primary health care data collection</w:t>
              </w:r>
            </w:hyperlink>
          </w:p>
          <w:p>
            <w:r>
              <w:rPr>
                <w:rStyle w:val="row-content"/>
                <w:b/>
              </w:rPr>
              <w:t xml:space="preserve">NMDS / DSS</w:t>
            </w:r>
          </w:p>
          <w:p>
            <w:hyperlink w:history="true" r:id="R88f1055cfc344f5d">
              <w:r>
                <w:rPr>
                  <w:rStyle w:val="Hyperlink"/>
                </w:rPr>
                <w:t xml:space="preserve">Indigenous primary health care NBEDS 2018–19</w:t>
              </w:r>
            </w:hyperlink>
          </w:p>
          <w:p>
            <w:r>
              <w:rPr>
                <w:rStyle w:val="row-content"/>
                <w:b/>
                <w:color w:val="000000"/>
              </w:rPr>
              <w:t xml:space="preserve">Data Element / Data Set</w:t>
            </w:r>
          </w:p>
          <w:p>
            <w:hyperlink w:history="true" r:id="R814e9af1f2974622">
              <w:r>
                <w:rPr>
                  <w:rStyle w:val="Hyperlink"/>
                </w:rPr>
                <w:t xml:space="preserve">Person—Indigenous status, code N</w:t>
              </w:r>
            </w:hyperlink>
          </w:p>
          <w:p>
            <w:r>
              <w:rPr>
                <w:rStyle w:val="row-content"/>
                <w:b/>
              </w:rPr>
              <w:t xml:space="preserve">Data Source</w:t>
            </w:r>
          </w:p>
          <w:p>
            <w:hyperlink w:history="true" r:id="R0da5e4ed939d4e90">
              <w:r>
                <w:rPr>
                  <w:rStyle w:val="Hyperlink"/>
                </w:rPr>
                <w:t xml:space="preserve">Indigenous primary health care data collection</w:t>
              </w:r>
            </w:hyperlink>
          </w:p>
          <w:p>
            <w:r>
              <w:rPr>
                <w:rStyle w:val="row-content"/>
                <w:b/>
              </w:rPr>
              <w:t xml:space="preserve">NMDS / DSS</w:t>
            </w:r>
          </w:p>
          <w:p>
            <w:hyperlink w:history="true" r:id="Rf78a346819ec4bfb">
              <w:r>
                <w:rPr>
                  <w:rStyle w:val="Hyperlink"/>
                </w:rPr>
                <w:t xml:space="preserve">Indigenous primary health care NBEDS 2018–19</w:t>
              </w:r>
            </w:hyperlink>
          </w:p>
          <w:p>
            <w:r>
              <w:rPr>
                <w:rStyle w:val="row-content"/>
                <w:b/>
                <w:color w:val="000000"/>
              </w:rPr>
              <w:t xml:space="preserve">Data Element / Data Set</w:t>
            </w:r>
          </w:p>
          <w:p>
            <w:hyperlink w:history="true" r:id="Ra9434e316db6437c">
              <w:r>
                <w:rPr>
                  <w:rStyle w:val="Hyperlink"/>
                </w:rPr>
                <w:t xml:space="preserve">Person—regular client indicator, yes/no code N</w:t>
              </w:r>
            </w:hyperlink>
          </w:p>
          <w:p>
            <w:r>
              <w:rPr>
                <w:rStyle w:val="row-content"/>
                <w:b/>
              </w:rPr>
              <w:t xml:space="preserve">Data Source</w:t>
            </w:r>
          </w:p>
          <w:p>
            <w:hyperlink w:history="true" r:id="Rbea8a975c2e94047">
              <w:r>
                <w:rPr>
                  <w:rStyle w:val="Hyperlink"/>
                </w:rPr>
                <w:t xml:space="preserve">Indigenous primary health care data collection</w:t>
              </w:r>
            </w:hyperlink>
          </w:p>
          <w:p>
            <w:r>
              <w:rPr>
                <w:rStyle w:val="row-content"/>
                <w:b/>
              </w:rPr>
              <w:t xml:space="preserve">NMDS / DSS</w:t>
            </w:r>
          </w:p>
          <w:p>
            <w:hyperlink w:history="true" r:id="Rd9d7b4d89b6f4934">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af8287727949e2">
              <w:r>
                <w:rPr>
                  <w:rStyle w:val="Hyperlink"/>
                </w:rPr>
                <w:t xml:space="preserve">Person—age, total years N[NN]</w:t>
              </w:r>
            </w:hyperlink>
          </w:p>
          <w:p>
            <w:r>
              <w:rPr>
                <w:rStyle w:val="row-content"/>
                <w:b/>
              </w:rPr>
              <w:t xml:space="preserve">Data Source</w:t>
            </w:r>
          </w:p>
          <w:p>
            <w:hyperlink w:history="true" r:id="Rd976c728833246c4">
              <w:r>
                <w:rPr>
                  <w:rStyle w:val="Hyperlink"/>
                </w:rPr>
                <w:t xml:space="preserve">Indigenous primary health care data collection</w:t>
              </w:r>
            </w:hyperlink>
          </w:p>
          <w:p>
            <w:r>
              <w:rPr>
                <w:rStyle w:val="row-content"/>
                <w:b/>
              </w:rPr>
              <w:t xml:space="preserve">NMDS / DSS</w:t>
            </w:r>
          </w:p>
          <w:p>
            <w:hyperlink w:history="true" r:id="R67f0976cf7c54a27">
              <w:r>
                <w:rPr>
                  <w:rStyle w:val="Hyperlink"/>
                </w:rPr>
                <w:t xml:space="preserve">Indigenous primary health care NBEDS 2018–19</w:t>
              </w:r>
            </w:hyperlink>
          </w:p>
          <w:p>
            <w:r>
              <w:rPr>
                <w:rStyle w:val="row-content"/>
                <w:b/>
                <w:color w:val="000000"/>
              </w:rPr>
              <w:t xml:space="preserve">Data Element / Data Set</w:t>
            </w:r>
          </w:p>
          <w:p>
            <w:hyperlink w:history="true" r:id="Ref55dea015234a5d">
              <w:r>
                <w:rPr>
                  <w:rStyle w:val="Hyperlink"/>
                </w:rPr>
                <w:t xml:space="preserve">Person—sex, code X</w:t>
              </w:r>
            </w:hyperlink>
          </w:p>
          <w:p>
            <w:r>
              <w:rPr>
                <w:rStyle w:val="row-content"/>
                <w:b/>
              </w:rPr>
              <w:t xml:space="preserve">Data Source</w:t>
            </w:r>
          </w:p>
          <w:p>
            <w:hyperlink w:history="true" r:id="Raf0bd460ef3646b7">
              <w:r>
                <w:rPr>
                  <w:rStyle w:val="Hyperlink"/>
                </w:rPr>
                <w:t xml:space="preserve">Indigenous primary health care data collection</w:t>
              </w:r>
            </w:hyperlink>
          </w:p>
          <w:p>
            <w:r>
              <w:rPr>
                <w:rStyle w:val="row-content"/>
                <w:b/>
              </w:rPr>
              <w:t xml:space="preserve">NMDS / DSS</w:t>
            </w:r>
          </w:p>
          <w:p>
            <w:hyperlink w:history="true" r:id="Rb09b1e2e34554bab">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94baf18fa6495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5d04da3f2143b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8967bdad414ea4">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921a660b485d443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bb3a6d3b56046e0">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42f6d195a67c4a58">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b514fdbc1d8941b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4f50793f974457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1b0e6841e4b4218">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66d801a1fde94e2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579c47b14d44f3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1d37939efd8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5e2c7eb50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37939efd84804" /><Relationship Type="http://schemas.openxmlformats.org/officeDocument/2006/relationships/header" Target="/word/header1.xml" Id="Raeee67af6a314fd4" /><Relationship Type="http://schemas.openxmlformats.org/officeDocument/2006/relationships/settings" Target="/word/settings.xml" Id="R983973b47d674981" /><Relationship Type="http://schemas.openxmlformats.org/officeDocument/2006/relationships/styles" Target="/word/styles.xml" Id="Rb37d8b718cea41d8" /><Relationship Type="http://schemas.openxmlformats.org/officeDocument/2006/relationships/hyperlink" Target="https://meteor.aihw.gov.au/RegistrationAuthority/12" TargetMode="External" Id="Rf22d047b61824208" /><Relationship Type="http://schemas.openxmlformats.org/officeDocument/2006/relationships/hyperlink" Target="https://meteor.aihw.gov.au/RegistrationAuthority/6" TargetMode="External" Id="Rbe0bff89b34b419a" /><Relationship Type="http://schemas.openxmlformats.org/officeDocument/2006/relationships/hyperlink" Target="https://meteor.aihw.gov.au/content/687913" TargetMode="External" Id="Rf8f84c62b65c4e2e" /><Relationship Type="http://schemas.openxmlformats.org/officeDocument/2006/relationships/hyperlink" Target="https://meteor.aihw.gov.au/RegistrationAuthority/12" TargetMode="External" Id="R594bf6f9e8ec4b67" /><Relationship Type="http://schemas.openxmlformats.org/officeDocument/2006/relationships/hyperlink" Target="https://meteor.aihw.gov.au/RegistrationAuthority/6" TargetMode="External" Id="Re061accca87e4f23" /><Relationship Type="http://schemas.openxmlformats.org/officeDocument/2006/relationships/hyperlink" Target="https://meteor.aihw.gov.au/content/270194" TargetMode="External" Id="R857fb537d5c74fec" /><Relationship Type="http://schemas.openxmlformats.org/officeDocument/2006/relationships/hyperlink" Target="https://meteor.aihw.gov.au/content/430643" TargetMode="External" Id="Rd43beff886f74201" /><Relationship Type="http://schemas.openxmlformats.org/officeDocument/2006/relationships/hyperlink" Target="https://meteor.aihw.gov.au/content/694101" TargetMode="External" Id="Rb4a7a76b061e441b" /><Relationship Type="http://schemas.openxmlformats.org/officeDocument/2006/relationships/hyperlink" Target="https://meteor.aihw.gov.au/content/441495" TargetMode="External" Id="Ra5319a01859049bf" /><Relationship Type="http://schemas.openxmlformats.org/officeDocument/2006/relationships/hyperlink" Target="https://meteor.aihw.gov.au/content/430643" TargetMode="External" Id="R71f05f25b62745bc" /><Relationship Type="http://schemas.openxmlformats.org/officeDocument/2006/relationships/hyperlink" Target="https://meteor.aihw.gov.au/content/694101" TargetMode="External" Id="R88f1055cfc344f5d" /><Relationship Type="http://schemas.openxmlformats.org/officeDocument/2006/relationships/hyperlink" Target="https://meteor.aihw.gov.au/content/602543" TargetMode="External" Id="R814e9af1f2974622" /><Relationship Type="http://schemas.openxmlformats.org/officeDocument/2006/relationships/hyperlink" Target="https://meteor.aihw.gov.au/content/430643" TargetMode="External" Id="R0da5e4ed939d4e90" /><Relationship Type="http://schemas.openxmlformats.org/officeDocument/2006/relationships/hyperlink" Target="https://meteor.aihw.gov.au/content/694101" TargetMode="External" Id="Rf78a346819ec4bfb" /><Relationship Type="http://schemas.openxmlformats.org/officeDocument/2006/relationships/hyperlink" Target="https://meteor.aihw.gov.au/content/686291" TargetMode="External" Id="Ra9434e316db6437c" /><Relationship Type="http://schemas.openxmlformats.org/officeDocument/2006/relationships/hyperlink" Target="https://meteor.aihw.gov.au/content/430643" TargetMode="External" Id="Rbea8a975c2e94047" /><Relationship Type="http://schemas.openxmlformats.org/officeDocument/2006/relationships/hyperlink" Target="https://meteor.aihw.gov.au/content/694101" TargetMode="External" Id="Rd9d7b4d89b6f4934" /><Relationship Type="http://schemas.openxmlformats.org/officeDocument/2006/relationships/hyperlink" Target="https://meteor.aihw.gov.au/content/303794" TargetMode="External" Id="Rbaaf8287727949e2" /><Relationship Type="http://schemas.openxmlformats.org/officeDocument/2006/relationships/hyperlink" Target="https://meteor.aihw.gov.au/content/430643" TargetMode="External" Id="Rd976c728833246c4" /><Relationship Type="http://schemas.openxmlformats.org/officeDocument/2006/relationships/hyperlink" Target="https://meteor.aihw.gov.au/content/694101" TargetMode="External" Id="R67f0976cf7c54a27" /><Relationship Type="http://schemas.openxmlformats.org/officeDocument/2006/relationships/hyperlink" Target="https://meteor.aihw.gov.au/content/635126" TargetMode="External" Id="Ref55dea015234a5d" /><Relationship Type="http://schemas.openxmlformats.org/officeDocument/2006/relationships/hyperlink" Target="https://meteor.aihw.gov.au/content/430643" TargetMode="External" Id="Raf0bd460ef3646b7" /><Relationship Type="http://schemas.openxmlformats.org/officeDocument/2006/relationships/hyperlink" Target="https://meteor.aihw.gov.au/content/694101" TargetMode="External" Id="Rb09b1e2e34554bab" /><Relationship Type="http://schemas.openxmlformats.org/officeDocument/2006/relationships/hyperlink" Target="https://meteor.aihw.gov.au/content/410681" TargetMode="External" Id="R6e94baf18fa64951" /><Relationship Type="http://schemas.openxmlformats.org/officeDocument/2006/relationships/hyperlink" Target="https://meteor.aihw.gov.au/content/430643" TargetMode="External" Id="Rc75d04da3f2143bc" /><Relationship Type="http://schemas.openxmlformats.org/officeDocument/2006/relationships/hyperlink" Target="https://meteor.aihw.gov.au/content/686420" TargetMode="External" Id="R178967bdad414ea4" /><Relationship Type="http://schemas.openxmlformats.org/officeDocument/2006/relationships/hyperlink" Target="https://meteor.aihw.gov.au/RegistrationAuthority/12" TargetMode="External" Id="R921a660b485d4434" /><Relationship Type="http://schemas.openxmlformats.org/officeDocument/2006/relationships/hyperlink" Target="https://meteor.aihw.gov.au/RegistrationAuthority/6" TargetMode="External" Id="R5bb3a6d3b56046e0" /><Relationship Type="http://schemas.openxmlformats.org/officeDocument/2006/relationships/hyperlink" Target="https://meteor.aihw.gov.au/content/717283" TargetMode="External" Id="R42f6d195a67c4a58" /><Relationship Type="http://schemas.openxmlformats.org/officeDocument/2006/relationships/hyperlink" Target="https://meteor.aihw.gov.au/RegistrationAuthority/12" TargetMode="External" Id="Rb514fdbc1d8941b9" /><Relationship Type="http://schemas.openxmlformats.org/officeDocument/2006/relationships/hyperlink" Target="https://meteor.aihw.gov.au/RegistrationAuthority/6" TargetMode="External" Id="R84f50793f974457a" /><Relationship Type="http://schemas.openxmlformats.org/officeDocument/2006/relationships/hyperlink" Target="https://meteor.aihw.gov.au/content/687941" TargetMode="External" Id="R51b0e6841e4b4218" /><Relationship Type="http://schemas.openxmlformats.org/officeDocument/2006/relationships/hyperlink" Target="https://meteor.aihw.gov.au/RegistrationAuthority/12" TargetMode="External" Id="R66d801a1fde94e24" /><Relationship Type="http://schemas.openxmlformats.org/officeDocument/2006/relationships/hyperlink" Target="https://meteor.aihw.gov.au/RegistrationAuthority/6" TargetMode="External" Id="Rb579c47b14d44f34" /></Relationships>
</file>

<file path=word/_rels/header1.xml.rels>&#65279;<?xml version="1.0" encoding="utf-8"?><Relationships xmlns="http://schemas.openxmlformats.org/package/2006/relationships"><Relationship Type="http://schemas.openxmlformats.org/officeDocument/2006/relationships/image" Target="/media/image.png" Id="R1fe5e2c7eb5041f0" /></Relationships>
</file>