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ca3bb873f12425c" /></Relationships>
</file>

<file path=word/document.xml><?xml version="1.0" encoding="utf-8"?>
<w:document xmlns:r="http://schemas.openxmlformats.org/officeDocument/2006/relationships" xmlns:w="http://schemas.openxmlformats.org/wordprocessingml/2006/main">
  <w:body>
    <w:p>
      <w:pPr>
        <w:pStyle w:val="Title"/>
      </w:pPr>
      <w:r>
        <w:t>Non-admitted patient emergency department service episode—triage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emergency department service episode—triage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Time of triage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Triage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684609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1c9554fa4c4a3a">
              <w:r>
                <w:rPr>
                  <w:rStyle w:val="Hyperlink"/>
                  <w:color w:val="244061"/>
                </w:rPr>
                <w:t xml:space="preserve">Health</w:t>
              </w:r>
            </w:hyperlink>
            <w:r>
              <w:rPr>
                <w:rStyle w:val="row-content"/>
                <w:color w:val="244061"/>
              </w:rPr>
              <w:t xml:space="preserve">, Superseded 20/10/2021</w:t>
            </w:r>
          </w:p>
          <w:p>
            <w:pPr>
              <w:spacing w:before="0" w:after="0"/>
            </w:pPr>
            <w:hyperlink w:history="true" r:id="R7f521156a0f14a91">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non-admitted patient in an emergency department is </w:t>
            </w:r>
            <w:hyperlink w:tooltip="The process by which a patient is briefly assessed to determine the urgency of their problem and priority for emergency care." w:history="true" r:id="Re68d53a172db4e19">
              <w:r>
                <w:rPr>
                  <w:rStyle w:val="Hyperlink"/>
                  <w:b/>
                </w:rPr>
                <w:t xml:space="preserve">triaged</w:t>
              </w:r>
            </w:hyperlink>
            <w:r>
              <w:rPr>
                <w:rStyle w:val="row-content-rich-text"/>
              </w:rPr>
              <w:t xml:space="preserve">,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87282c592544559">
              <w:r>
                <w:rPr>
                  <w:rStyle w:val="Hyperlink"/>
                </w:rPr>
                <w:t xml:space="preserve">Non-admitted patient emergency department service episode—triage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1eceb795724877">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should not be completed for patients who have a Type of visit of 'Dead on arrival'.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the data element 'Non-admitted patient emergency department service episode—triage date, DDMMYYYY'.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0b564e241704cd1">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49e9b1e179954c1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fd679ff2863435a">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1740ad58a1e84dc0">
              <w:r>
                <w:rPr>
                  <w:rStyle w:val="Hyperlink"/>
                  <w:color w:val="244061"/>
                </w:rPr>
                <w:t xml:space="preserve">Tasmanian Health</w:t>
              </w:r>
            </w:hyperlink>
            <w:r>
              <w:rPr>
                <w:rStyle w:val="row-content"/>
                <w:color w:val="244061"/>
              </w:rPr>
              <w:t xml:space="preserve">, Superseded 25/05/2020</w:t>
            </w:r>
          </w:p>
          <w:p>
            <w:r>
              <w:br/>
            </w:r>
            <w:r>
              <w:rPr>
                <w:rStyle w:val="row-content"/>
              </w:rPr>
              <w:t xml:space="preserve">Has been superseded by </w:t>
            </w:r>
            <w:hyperlink w:history="true" r:id="Rc4b66cfaa6494eef">
              <w:r>
                <w:rPr>
                  <w:rStyle w:val="Hyperlink"/>
                </w:rPr>
                <w:t xml:space="preserve">Non-admitted patient emergency department service episode—triage time, hhmm</w:t>
              </w:r>
            </w:hyperlink>
          </w:p>
          <w:p>
            <w:pPr>
              <w:spacing w:before="0" w:after="0"/>
            </w:pPr>
            <w:r>
              <w:rPr>
                <w:rStyle w:val="row-content"/>
                <w:color w:val="244061"/>
              </w:rPr>
              <w:t xml:space="preserve">       </w:t>
            </w:r>
            <w:hyperlink w:history="true" r:id="Rdb8b51ce5f3e4b11">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52e370f0d6c24cee">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3f629eff79954726">
              <w:r>
                <w:rPr>
                  <w:rStyle w:val="Hyperlink"/>
                </w:rPr>
                <w:t xml:space="preserve">Non-admitted patient emergency department service episode—triage date, DDMMYYYY</w:t>
              </w:r>
            </w:hyperlink>
          </w:p>
          <w:p>
            <w:pPr>
              <w:spacing w:before="0" w:after="0"/>
            </w:pPr>
            <w:r>
              <w:rPr>
                <w:rStyle w:val="row-content"/>
                <w:color w:val="244061"/>
              </w:rPr>
              <w:t xml:space="preserve">       </w:t>
            </w:r>
            <w:hyperlink w:history="true" r:id="Rd16a9283886e4c6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df440fa8cfd9463a">
              <w:r>
                <w:rPr>
                  <w:rStyle w:val="Hyperlink"/>
                  <w:color w:val="244061"/>
                </w:rPr>
                <w:t xml:space="preserve">Tasmanian Health</w:t>
              </w:r>
            </w:hyperlink>
            <w:r>
              <w:rPr>
                <w:rStyle w:val="row-content"/>
                <w:color w:val="244061"/>
              </w:rPr>
              <w:t xml:space="preserve">, Superseded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781a3635ec4228">
              <w:r>
                <w:rPr>
                  <w:rStyle w:val="Hyperlink"/>
                </w:rPr>
                <w:t xml:space="preserve">Emergency department presentation related data elements (TDLU) cluster</w:t>
              </w:r>
            </w:hyperlink>
          </w:p>
          <w:p>
            <w:pPr>
              <w:spacing w:before="0" w:after="0"/>
            </w:pPr>
            <w:r>
              <w:rPr>
                <w:rStyle w:val="row-content"/>
                <w:color w:val="244061"/>
              </w:rPr>
              <w:t xml:space="preserve">       </w:t>
            </w:r>
            <w:hyperlink w:history="true" r:id="R5e7be874f9cb4836">
              <w:r>
                <w:rPr>
                  <w:rStyle w:val="Hyperlink"/>
                  <w:color w:val="244061"/>
                </w:rPr>
                <w:t xml:space="preserve">Tasmanian Health</w:t>
              </w:r>
            </w:hyperlink>
            <w:r>
              <w:rPr>
                <w:rStyle w:val="row-content"/>
                <w:color w:val="244061"/>
              </w:rPr>
              <w:t xml:space="preserve">, Superseded 13/11/2023</w:t>
            </w:r>
          </w:p>
          <w:p>
            <w:r>
              <w:br/>
            </w:r>
            <w:hyperlink w:history="true" r:id="R6bc4804400664a4f">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66edac34dd4e430f">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2"/>
              </w:numPr>
            </w:pPr>
            <w:r>
              <w:rPr>
                <w:rStyle w:val="row-content"/>
              </w:rPr>
              <w:t xml:space="preserve">Code 1 - Emergency presentation</w:t>
            </w:r>
          </w:p>
          <w:p>
            <w:pPr>
              <w:pStyle w:val="ListParagraph"/>
              <w:numPr>
                <w:ilvl w:val="0"/>
                <w:numId w:val="2"/>
              </w:numPr>
            </w:pPr>
            <w:r>
              <w:rPr>
                <w:rStyle w:val="row-content"/>
              </w:rPr>
              <w:t xml:space="preserve">Code 2 - Return visit, planned</w:t>
            </w:r>
          </w:p>
          <w:p>
            <w:pPr>
              <w:pStyle w:val="ListParagraph"/>
              <w:numPr>
                <w:ilvl w:val="0"/>
                <w:numId w:val="2"/>
              </w:numPr>
            </w:pPr>
            <w:r>
              <w:rPr>
                <w:rStyle w:val="row-content"/>
              </w:rPr>
              <w:t xml:space="preserve">Code 3 - Pre-arranged admission</w:t>
            </w:r>
          </w:p>
          <w:p>
            <w:r>
              <w:br/>
            </w:r>
            <w:r>
              <w:br/>
            </w:r>
            <w:hyperlink w:history="true" r:id="Rfb04d7a9455a4995">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e6ada032b13146c6">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for patients who have one of the following </w:t>
            </w:r>
            <w:r>
              <w:rPr>
                <w:rStyle w:val="row-content"/>
                <w:i/>
              </w:rPr>
              <w:t xml:space="preserve">Type of visit to emergency department</w:t>
            </w:r>
            <w:r>
              <w:rPr>
                <w:rStyle w:val="row-content"/>
              </w:rPr>
              <w:t xml:space="preserve"> permissible values recorded:</w:t>
            </w:r>
          </w:p>
          <w:p>
            <w:pPr>
              <w:pStyle w:val="ListParagraph"/>
              <w:numPr>
                <w:ilvl w:val="0"/>
                <w:numId w:val="3"/>
              </w:numPr>
            </w:pPr>
            <w:r>
              <w:rPr>
                <w:rStyle w:val="row-content"/>
              </w:rPr>
              <w:t xml:space="preserve">Code 1 - Emergency presentation</w:t>
            </w:r>
          </w:p>
          <w:p>
            <w:pPr>
              <w:pStyle w:val="ListParagraph"/>
              <w:numPr>
                <w:ilvl w:val="0"/>
                <w:numId w:val="3"/>
              </w:numPr>
            </w:pPr>
            <w:r>
              <w:rPr>
                <w:rStyle w:val="row-content"/>
              </w:rPr>
              <w:t xml:space="preserve">Code 2 - Return visit, planned</w:t>
            </w:r>
          </w:p>
          <w:p>
            <w:pPr>
              <w:pStyle w:val="ListParagraph"/>
              <w:numPr>
                <w:ilvl w:val="0"/>
                <w:numId w:val="3"/>
              </w:numPr>
            </w:pPr>
            <w:r>
              <w:rPr>
                <w:rStyle w:val="row-content"/>
              </w:rPr>
              <w:t xml:space="preserve">Code 3 - Pre-arranged admission</w:t>
            </w:r>
          </w:p>
          <w:p>
            <w:r>
              <w:br/>
            </w:r>
            <w:r>
              <w:br/>
            </w:r>
            <w:hyperlink w:history="true" r:id="R8e5b5a4999b641da">
              <w:r>
                <w:rPr>
                  <w:rStyle w:val="Hyperlink"/>
                </w:rPr>
                <w:t xml:space="preserve">Non-admitted patient emergency department care NMDS 2018-19</w:t>
              </w:r>
            </w:hyperlink>
          </w:p>
          <w:p>
            <w:pPr>
              <w:spacing w:before="0" w:after="0"/>
            </w:pPr>
            <w:r>
              <w:rPr>
                <w:rStyle w:val="row-content"/>
                <w:color w:val="244061"/>
              </w:rPr>
              <w:t xml:space="preserve">       </w:t>
            </w:r>
            <w:hyperlink w:history="true" r:id="R376cd14da7c34a9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4"/>
              </w:numPr>
            </w:pPr>
            <w:r>
              <w:rPr>
                <w:rStyle w:val="row-content"/>
              </w:rPr>
              <w:t xml:space="preserve">Code 1 - Emergency presentation</w:t>
            </w:r>
          </w:p>
          <w:p>
            <w:pPr>
              <w:pStyle w:val="ListParagraph"/>
              <w:numPr>
                <w:ilvl w:val="0"/>
                <w:numId w:val="4"/>
              </w:numPr>
            </w:pPr>
            <w:r>
              <w:rPr>
                <w:rStyle w:val="row-content"/>
              </w:rPr>
              <w:t xml:space="preserve">Code 2 - Return visit, planned</w:t>
            </w:r>
          </w:p>
          <w:p>
            <w:pPr>
              <w:pStyle w:val="ListParagraph"/>
              <w:numPr>
                <w:ilvl w:val="0"/>
                <w:numId w:val="4"/>
              </w:numPr>
            </w:pPr>
            <w:r>
              <w:rPr>
                <w:rStyle w:val="row-content"/>
              </w:rPr>
              <w:t xml:space="preserve">Code 3 - Pre-arranged admission</w:t>
            </w:r>
          </w:p>
          <w:p>
            <w:r>
              <w:br/>
            </w:r>
            <w:r>
              <w:br/>
            </w:r>
            <w:hyperlink w:history="true" r:id="R9aa497f949134312">
              <w:r>
                <w:rPr>
                  <w:rStyle w:val="Hyperlink"/>
                </w:rPr>
                <w:t xml:space="preserve">Non-admitted patient emergency department care NMDS 2019–20</w:t>
              </w:r>
            </w:hyperlink>
          </w:p>
          <w:p>
            <w:pPr>
              <w:spacing w:before="0" w:after="0"/>
            </w:pPr>
            <w:r>
              <w:rPr>
                <w:rStyle w:val="row-content"/>
                <w:color w:val="244061"/>
              </w:rPr>
              <w:t xml:space="preserve">       </w:t>
            </w:r>
            <w:hyperlink w:history="true" r:id="R2f59d456fa484d61">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item is to be recorded for patients who have one of the following Type of visit values recorded:</w:t>
            </w:r>
          </w:p>
          <w:p>
            <w:pPr>
              <w:pStyle w:val="ListParagraph"/>
              <w:numPr>
                <w:ilvl w:val="0"/>
                <w:numId w:val="5"/>
              </w:numPr>
            </w:pPr>
            <w:r>
              <w:rPr>
                <w:rStyle w:val="row-content"/>
              </w:rPr>
              <w:t xml:space="preserve">Code 1 - Emergency presentation</w:t>
            </w:r>
          </w:p>
          <w:p>
            <w:pPr>
              <w:pStyle w:val="ListParagraph"/>
              <w:numPr>
                <w:ilvl w:val="0"/>
                <w:numId w:val="5"/>
              </w:numPr>
            </w:pPr>
            <w:r>
              <w:rPr>
                <w:rStyle w:val="row-content"/>
              </w:rPr>
              <w:t xml:space="preserve">Code 2 - Return visit, planned</w:t>
            </w:r>
          </w:p>
          <w:p>
            <w:pPr>
              <w:pStyle w:val="ListParagraph"/>
              <w:numPr>
                <w:ilvl w:val="0"/>
                <w:numId w:val="5"/>
              </w:numPr>
            </w:pPr>
            <w:r>
              <w:rPr>
                <w:rStyle w:val="row-content"/>
              </w:rPr>
              <w:t xml:space="preserve">Code 3 - Pre-arranged admission</w:t>
            </w:r>
          </w:p>
          <w:p>
            <w:r>
              <w:br/>
            </w:r>
            <w:r>
              <w:br/>
            </w:r>
            <w:hyperlink w:history="true" r:id="R5ee010e0c3d94c63">
              <w:r>
                <w:rPr>
                  <w:rStyle w:val="Hyperlink"/>
                </w:rPr>
                <w:t xml:space="preserve">Non-admitted patient emergency department care NMDS 2020–21</w:t>
              </w:r>
            </w:hyperlink>
          </w:p>
          <w:p>
            <w:pPr>
              <w:spacing w:before="0" w:after="0"/>
            </w:pPr>
            <w:r>
              <w:rPr>
                <w:rStyle w:val="row-content"/>
                <w:color w:val="244061"/>
              </w:rPr>
              <w:t xml:space="preserve">       </w:t>
            </w:r>
            <w:hyperlink w:history="true" r:id="R54bffae2260b4f33">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item is required to be reported if the value for</w:t>
            </w:r>
            <w:hyperlink w:history="true" r:id="Re5e7379af3484eb2">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6"/>
              </w:numPr>
            </w:pPr>
            <w:r>
              <w:rPr>
                <w:rStyle w:val="row-content"/>
              </w:rPr>
              <w:t xml:space="preserve">Code 1 - Emergency presentation</w:t>
            </w:r>
          </w:p>
          <w:p>
            <w:pPr>
              <w:pStyle w:val="ListParagraph"/>
              <w:numPr>
                <w:ilvl w:val="0"/>
                <w:numId w:val="6"/>
              </w:numPr>
            </w:pPr>
            <w:r>
              <w:rPr>
                <w:rStyle w:val="row-content"/>
              </w:rPr>
              <w:t xml:space="preserve">Code 2 - Return visit, planned</w:t>
            </w:r>
          </w:p>
          <w:p>
            <w:pPr>
              <w:pStyle w:val="ListParagraph"/>
              <w:numPr>
                <w:ilvl w:val="0"/>
                <w:numId w:val="6"/>
              </w:numPr>
            </w:pPr>
            <w:r>
              <w:rPr>
                <w:rStyle w:val="row-content"/>
              </w:rPr>
              <w:t xml:space="preserve">Code 3 - Pre-arranged admission</w:t>
            </w:r>
          </w:p>
          <w:p>
            <w:r>
              <w:br/>
            </w:r>
            <w:r>
              <w:br/>
            </w:r>
            <w:hyperlink w:history="true" r:id="Rea9809cc52bd4828">
              <w:r>
                <w:rPr>
                  <w:rStyle w:val="Hyperlink"/>
                </w:rPr>
                <w:t xml:space="preserve">Non-admitted patient emergency department care NMDS 2021–22</w:t>
              </w:r>
            </w:hyperlink>
          </w:p>
          <w:p>
            <w:pPr>
              <w:spacing w:before="0" w:after="0"/>
            </w:pPr>
            <w:r>
              <w:rPr>
                <w:rStyle w:val="row-content"/>
                <w:color w:val="244061"/>
              </w:rPr>
              <w:t xml:space="preserve">       </w:t>
            </w:r>
            <w:hyperlink w:history="true" r:id="R8a7ab881f6634f8e">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data item is required to be reported if the value for</w:t>
            </w:r>
            <w:hyperlink w:history="true" r:id="R95b8e976f8d5402f">
              <w:r>
                <w:rPr>
                  <w:rStyle w:val="Hyperlink"/>
                </w:rPr>
                <w:t xml:space="preserve">Emergency department stay—type of visit to emergency department, code N</w:t>
              </w:r>
            </w:hyperlink>
            <w:r>
              <w:rPr>
                <w:rStyle w:val="row-content"/>
              </w:rPr>
              <w:t xml:space="preserve"> is recorded as:</w:t>
            </w:r>
          </w:p>
          <w:p>
            <w:pPr>
              <w:pStyle w:val="ListParagraph"/>
              <w:numPr>
                <w:ilvl w:val="0"/>
                <w:numId w:val="7"/>
              </w:numPr>
            </w:pPr>
            <w:r>
              <w:rPr>
                <w:rStyle w:val="row-content"/>
              </w:rPr>
              <w:t xml:space="preserve">Code 1 - Emergency presentation</w:t>
            </w:r>
          </w:p>
          <w:p>
            <w:pPr>
              <w:pStyle w:val="ListParagraph"/>
              <w:numPr>
                <w:ilvl w:val="0"/>
                <w:numId w:val="7"/>
              </w:numPr>
            </w:pPr>
            <w:r>
              <w:rPr>
                <w:rStyle w:val="row-content"/>
              </w:rPr>
              <w:t xml:space="preserve">Code 2 - Return visit, planned</w:t>
            </w:r>
          </w:p>
          <w:p>
            <w:pPr>
              <w:pStyle w:val="ListParagraph"/>
              <w:numPr>
                <w:ilvl w:val="0"/>
                <w:numId w:val="7"/>
              </w:numPr>
            </w:pPr>
            <w:r>
              <w:rPr>
                <w:rStyle w:val="row-content"/>
              </w:rPr>
              <w:t xml:space="preserve">Code 3 - Pre-arranged admission</w:t>
            </w:r>
          </w:p>
          <w:p>
            <w:r>
              <w:br/>
            </w:r>
            <w:r>
              <w:br/>
            </w:r>
            <w:hyperlink w:history="true" r:id="Ra0ec342cb3e143e5">
              <w:r>
                <w:rPr>
                  <w:rStyle w:val="Hyperlink"/>
                </w:rPr>
                <w:t xml:space="preserve">Tasmanian Emergency Department Data Set - 2020</w:t>
              </w:r>
            </w:hyperlink>
          </w:p>
          <w:p>
            <w:pPr>
              <w:spacing w:before="0" w:after="0"/>
            </w:pPr>
            <w:r>
              <w:rPr>
                <w:rStyle w:val="row-content"/>
                <w:color w:val="244061"/>
              </w:rPr>
              <w:t xml:space="preserve">       </w:t>
            </w:r>
            <w:hyperlink w:history="true" r:id="R2c98917336cc4dbc">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3f233477b74e4a3f">
              <w:r>
                <w:rPr>
                  <w:rStyle w:val="Hyperlink"/>
                </w:rPr>
                <w:t xml:space="preserve">Tasmanian Emergency Department Data Set - 2021</w:t>
              </w:r>
            </w:hyperlink>
          </w:p>
          <w:p>
            <w:pPr>
              <w:spacing w:before="0" w:after="0"/>
            </w:pPr>
            <w:r>
              <w:rPr>
                <w:rStyle w:val="row-content"/>
                <w:color w:val="244061"/>
              </w:rPr>
              <w:t xml:space="preserve">       </w:t>
            </w:r>
            <w:hyperlink w:history="true" r:id="R1fbe5efdeab749e5">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Required if episode of care meets the data elements criteria</w:t>
            </w:r>
          </w:p>
          <w:p>
            <w:r>
              <w:br/>
            </w:r>
            <w:r>
              <w:br/>
            </w:r>
            <w:hyperlink w:history="true" r:id="Rd824bd06e0d84835">
              <w:r>
                <w:rPr>
                  <w:rStyle w:val="Hyperlink"/>
                </w:rPr>
                <w:t xml:space="preserve">Tasmanian Emergency Department Data Set - 2022</w:t>
              </w:r>
            </w:hyperlink>
          </w:p>
          <w:p>
            <w:pPr>
              <w:spacing w:before="0" w:after="0"/>
            </w:pPr>
            <w:r>
              <w:rPr>
                <w:rStyle w:val="row-content"/>
                <w:color w:val="244061"/>
              </w:rPr>
              <w:t xml:space="preserve">       </w:t>
            </w:r>
            <w:hyperlink w:history="true" r:id="R6c34dfae46e441b2">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If applicable </w:t>
            </w:r>
          </w:p>
          <w:p>
            <w:r>
              <w:br/>
            </w:r>
            <w:r>
              <w:br/>
            </w:r>
          </w:p>
        </w:tc>
      </w:tr>
    </w:tbl>
    <w:p/>
    <w:tbl>
      <w:tblPr>
        <w:tblStyle w:val="TableGrid"/>
        <w:tblW w:w="0" w:type="auto"/>
      </w:tblPr>
    </w:tbl>
    <w:p>
      <w:r>
        <w:br/>
      </w:r>
    </w:p>
    <w:sectPr>
      <w:footerReference xmlns:r="http://schemas.openxmlformats.org/officeDocument/2006/relationships" w:type="default" r:id="R3050c26fd91a4f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684609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6e9d7bbb6604c4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050c26fd91a4fa5" /><Relationship Type="http://schemas.openxmlformats.org/officeDocument/2006/relationships/header" Target="/word/header1.xml" Id="R4770477872e24fda" /><Relationship Type="http://schemas.openxmlformats.org/officeDocument/2006/relationships/settings" Target="/word/settings.xml" Id="R839bf2f32f0e4559" /><Relationship Type="http://schemas.openxmlformats.org/officeDocument/2006/relationships/styles" Target="/word/styles.xml" Id="R5a362f2edb384222" /><Relationship Type="http://schemas.openxmlformats.org/officeDocument/2006/relationships/hyperlink" Target="https://meteor.aihw.gov.au/RegistrationAuthority/12" TargetMode="External" Id="R531c9554fa4c4a3a" /><Relationship Type="http://schemas.openxmlformats.org/officeDocument/2006/relationships/hyperlink" Target="https://meteor.aihw.gov.au/RegistrationAuthority/15" TargetMode="External" Id="R7f521156a0f14a91" /><Relationship Type="http://schemas.openxmlformats.org/officeDocument/2006/relationships/hyperlink" Target="https://meteor.aihw.gov.au/content/677623" TargetMode="External" Id="Re68d53a172db4e19" /><Relationship Type="http://schemas.openxmlformats.org/officeDocument/2006/relationships/hyperlink" Target="https://meteor.aihw.gov.au/content/684898" TargetMode="External" Id="Ra87282c592544559" /><Relationship Type="http://schemas.openxmlformats.org/officeDocument/2006/relationships/hyperlink" Target="https://meteor.aihw.gov.au/content/603275" TargetMode="External" Id="R6a1eceb795724877" /><Relationship Type="http://schemas.openxmlformats.org/officeDocument/2006/relationships/hyperlink" Target="https://meteor.aihw.gov.au/content/474193" TargetMode="External" Id="R70b564e241704cd1" /><Relationship Type="http://schemas.openxmlformats.org/officeDocument/2006/relationships/hyperlink" Target="https://meteor.aihw.gov.au/RegistrationAuthority/12" TargetMode="External" Id="R49e9b1e179954c1d" /><Relationship Type="http://schemas.openxmlformats.org/officeDocument/2006/relationships/hyperlink" Target="https://meteor.aihw.gov.au/RegistrationAuthority/3" TargetMode="External" Id="Rffd679ff2863435a" /><Relationship Type="http://schemas.openxmlformats.org/officeDocument/2006/relationships/hyperlink" Target="https://meteor.aihw.gov.au/RegistrationAuthority/15" TargetMode="External" Id="R1740ad58a1e84dc0" /><Relationship Type="http://schemas.openxmlformats.org/officeDocument/2006/relationships/hyperlink" Target="https://meteor.aihw.gov.au/content/746636" TargetMode="External" Id="Rc4b66cfaa6494eef" /><Relationship Type="http://schemas.openxmlformats.org/officeDocument/2006/relationships/hyperlink" Target="https://meteor.aihw.gov.au/RegistrationAuthority/12" TargetMode="External" Id="Rdb8b51ce5f3e4b11" /><Relationship Type="http://schemas.openxmlformats.org/officeDocument/2006/relationships/hyperlink" Target="https://meteor.aihw.gov.au/RegistrationAuthority/15" TargetMode="External" Id="R52e370f0d6c24cee" /><Relationship Type="http://schemas.openxmlformats.org/officeDocument/2006/relationships/hyperlink" Target="https://meteor.aihw.gov.au/content/684890" TargetMode="External" Id="R3f629eff79954726" /><Relationship Type="http://schemas.openxmlformats.org/officeDocument/2006/relationships/hyperlink" Target="https://meteor.aihw.gov.au/RegistrationAuthority/12" TargetMode="External" Id="Rd16a9283886e4c6f" /><Relationship Type="http://schemas.openxmlformats.org/officeDocument/2006/relationships/hyperlink" Target="https://meteor.aihw.gov.au/RegistrationAuthority/15" TargetMode="External" Id="Rdf440fa8cfd9463a" /><Relationship Type="http://schemas.openxmlformats.org/officeDocument/2006/relationships/hyperlink" Target="https://meteor.aihw.gov.au/content/744138" TargetMode="External" Id="R27781a3635ec4228" /><Relationship Type="http://schemas.openxmlformats.org/officeDocument/2006/relationships/hyperlink" Target="https://meteor.aihw.gov.au/RegistrationAuthority/15" TargetMode="External" Id="R5e7be874f9cb4836" /><Relationship Type="http://schemas.openxmlformats.org/officeDocument/2006/relationships/hyperlink" Target="https://meteor.aihw.gov.au/content/676384" TargetMode="External" Id="R6bc4804400664a4f" /><Relationship Type="http://schemas.openxmlformats.org/officeDocument/2006/relationships/hyperlink" Target="https://meteor.aihw.gov.au/RegistrationAuthority/12" TargetMode="External" Id="R66edac34dd4e430f" /><Relationship Type="http://schemas.openxmlformats.org/officeDocument/2006/relationships/numbering" Target="/word/numbering.xml" Id="R5e7b930ef56446d8" /><Relationship Type="http://schemas.openxmlformats.org/officeDocument/2006/relationships/hyperlink" Target="https://meteor.aihw.gov.au/content/708556" TargetMode="External" Id="Rfb04d7a9455a4995" /><Relationship Type="http://schemas.openxmlformats.org/officeDocument/2006/relationships/hyperlink" Target="https://meteor.aihw.gov.au/RegistrationAuthority/12" TargetMode="External" Id="Re6ada032b13146c6" /><Relationship Type="http://schemas.openxmlformats.org/officeDocument/2006/relationships/hyperlink" Target="https://meteor.aihw.gov.au/content/679018" TargetMode="External" Id="R8e5b5a4999b641da" /><Relationship Type="http://schemas.openxmlformats.org/officeDocument/2006/relationships/hyperlink" Target="https://meteor.aihw.gov.au/RegistrationAuthority/12" TargetMode="External" Id="R376cd14da7c34a92" /><Relationship Type="http://schemas.openxmlformats.org/officeDocument/2006/relationships/hyperlink" Target="https://meteor.aihw.gov.au/content/699738" TargetMode="External" Id="R9aa497f949134312" /><Relationship Type="http://schemas.openxmlformats.org/officeDocument/2006/relationships/hyperlink" Target="https://meteor.aihw.gov.au/RegistrationAuthority/12" TargetMode="External" Id="R2f59d456fa484d61" /><Relationship Type="http://schemas.openxmlformats.org/officeDocument/2006/relationships/hyperlink" Target="https://meteor.aihw.gov.au/content/713860" TargetMode="External" Id="R5ee010e0c3d94c63" /><Relationship Type="http://schemas.openxmlformats.org/officeDocument/2006/relationships/hyperlink" Target="https://meteor.aihw.gov.au/RegistrationAuthority/12" TargetMode="External" Id="R54bffae2260b4f33" /><Relationship Type="http://schemas.openxmlformats.org/officeDocument/2006/relationships/hyperlink" Target="https://meteor.aihw.gov.au/content/684942" TargetMode="External" Id="Re5e7379af3484eb2" /><Relationship Type="http://schemas.openxmlformats.org/officeDocument/2006/relationships/hyperlink" Target="https://meteor.aihw.gov.au/content/727360" TargetMode="External" Id="Rea9809cc52bd4828" /><Relationship Type="http://schemas.openxmlformats.org/officeDocument/2006/relationships/hyperlink" Target="https://meteor.aihw.gov.au/RegistrationAuthority/12" TargetMode="External" Id="R8a7ab881f6634f8e" /><Relationship Type="http://schemas.openxmlformats.org/officeDocument/2006/relationships/hyperlink" Target="https://meteor.aihw.gov.au/content/684942" TargetMode="External" Id="R95b8e976f8d5402f" /><Relationship Type="http://schemas.openxmlformats.org/officeDocument/2006/relationships/hyperlink" Target="https://meteor.aihw.gov.au/content/728230" TargetMode="External" Id="Ra0ec342cb3e143e5" /><Relationship Type="http://schemas.openxmlformats.org/officeDocument/2006/relationships/hyperlink" Target="https://meteor.aihw.gov.au/RegistrationAuthority/15" TargetMode="External" Id="R2c98917336cc4dbc" /><Relationship Type="http://schemas.openxmlformats.org/officeDocument/2006/relationships/hyperlink" Target="https://meteor.aihw.gov.au/content/740984" TargetMode="External" Id="R3f233477b74e4a3f" /><Relationship Type="http://schemas.openxmlformats.org/officeDocument/2006/relationships/hyperlink" Target="https://meteor.aihw.gov.au/RegistrationAuthority/15" TargetMode="External" Id="R1fbe5efdeab749e5" /><Relationship Type="http://schemas.openxmlformats.org/officeDocument/2006/relationships/hyperlink" Target="https://meteor.aihw.gov.au/content/761125" TargetMode="External" Id="Rd824bd06e0d84835" /><Relationship Type="http://schemas.openxmlformats.org/officeDocument/2006/relationships/hyperlink" Target="https://meteor.aihw.gov.au/RegistrationAuthority/15" TargetMode="External" Id="R6c34dfae46e441b2" /></Relationships>
</file>

<file path=word/_rels/header1.xml.rels>&#65279;<?xml version="1.0" encoding="utf-8"?><Relationships xmlns="http://schemas.openxmlformats.org/package/2006/relationships"><Relationship Type="http://schemas.openxmlformats.org/officeDocument/2006/relationships/image" Target="/media/image.png" Id="R36e9d7bbb6604c47" /></Relationships>
</file>