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62f935130459d"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a88562f1448b1">
              <w:r>
                <w:rPr>
                  <w:rStyle w:val="Hyperlink"/>
                  <w:color w:val="244061"/>
                </w:rPr>
                <w:t xml:space="preserve">Health</w:t>
              </w:r>
            </w:hyperlink>
            <w:r>
              <w:rPr>
                <w:rStyle w:val="row-content"/>
                <w:color w:val="244061"/>
              </w:rPr>
              <w:t xml:space="preserve">, Standard 25/01/2018</w:t>
            </w:r>
          </w:p>
          <w:p>
            <w:pPr>
              <w:spacing w:before="0" w:after="0"/>
            </w:pPr>
            <w:hyperlink w:history="true" r:id="R16aaed79a7584f33">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67c1a913e77042a0">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9065c907b6804779">
              <w:r>
                <w:rPr>
                  <w:rStyle w:val="Hyperlink"/>
                  <w:b/>
                </w:rPr>
                <w:t xml:space="preserve">emergency department</w:t>
              </w:r>
            </w:hyperlink>
            <w:r>
              <w:rPr>
                <w:rStyle w:val="row-content-rich-text"/>
              </w:rPr>
              <w:t xml:space="preserve"> diagnosis is grouped,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8012393c24bf8">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0abcd91564213">
              <w:r>
                <w:rPr>
                  <w:rStyle w:val="Hyperlink"/>
                  <w:color w:val="244061"/>
                </w:rPr>
                <w:t xml:space="preserve">Health</w:t>
              </w:r>
            </w:hyperlink>
            <w:r>
              <w:rPr>
                <w:rStyle w:val="row-content"/>
                <w:color w:val="244061"/>
              </w:rPr>
              <w:t xml:space="preserve">, Standard 25/01/2018</w:t>
            </w:r>
          </w:p>
          <w:p>
            <w:pPr>
              <w:spacing w:before="0" w:after="0"/>
            </w:pPr>
            <w:hyperlink w:history="true" r:id="Rb9a697f9641e4ef6">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ede45e3e5f7d4f8e">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6a2aff5dcbe5430c">
              <w:r>
                <w:rPr>
                  <w:rStyle w:val="Hyperlink"/>
                  <w:b/>
                </w:rPr>
                <w:t xml:space="preserve">emergency department</w:t>
              </w:r>
            </w:hyperlink>
            <w:r>
              <w:rPr>
                <w:rStyle w:val="row-content-rich-text"/>
              </w:rPr>
              <w:t xml:space="preserve">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41ebf48507468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b35443d18a4879">
              <w:r>
                <w:rPr>
                  <w:rStyle w:val="Hyperlink"/>
                </w:rPr>
                <w:t xml:space="preserve">Urgency related group major diagnostic block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a989e888f4d46">
              <w:r>
                <w:rPr>
                  <w:rStyle w:val="Hyperlink"/>
                </w:rPr>
                <w:t xml:space="preserve">Urgency related group major diagnostic block code N[AA]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5f84ae5ea4449">
              <w:r>
                <w:rPr>
                  <w:rStyle w:val="Hyperlink"/>
                  <w:color w:val="244061"/>
                </w:rPr>
                <w:t xml:space="preserve">Health</w:t>
              </w:r>
            </w:hyperlink>
            <w:r>
              <w:rPr>
                <w:rStyle w:val="row-content"/>
                <w:color w:val="244061"/>
              </w:rPr>
              <w:t xml:space="preserve">, Standard 11/04/2014</w:t>
            </w:r>
          </w:p>
          <w:p>
            <w:pPr>
              <w:spacing w:before="0" w:after="0"/>
            </w:pPr>
            <w:hyperlink w:history="true" r:id="Rcb4e164902bd498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6b525fdaed497d">
              <w:r>
                <w:rPr>
                  <w:rStyle w:val="Hyperlink"/>
                </w:rPr>
                <w:t xml:space="preserve">Emergency department stay—urgency related group major diagnostic block, code N[AA]</w:t>
              </w:r>
            </w:hyperlink>
          </w:p>
          <w:p>
            <w:pPr>
              <w:pStyle w:val="registration-status"/>
              <w:spacing w:before="0" w:after="0"/>
            </w:pPr>
            <w:hyperlink w:history="true" r:id="R15821d7e8f2a472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92fe3b76134a6d">
              <w:r>
                <w:rPr>
                  <w:rStyle w:val="Hyperlink"/>
                </w:rPr>
                <w:t xml:space="preserve">Emergency department clinical related data elements (TDLU) cluster</w:t>
              </w:r>
            </w:hyperlink>
          </w:p>
          <w:p>
            <w:pPr>
              <w:pStyle w:val="registration-status"/>
              <w:spacing w:before="0" w:after="0"/>
            </w:pPr>
            <w:hyperlink w:history="true" r:id="Ra0dca379b2e94d90">
              <w:r>
                <w:rPr>
                  <w:rStyle w:val="Hyperlink"/>
                  <w:color w:val="244061"/>
                </w:rPr>
                <w:t xml:space="preserve">Tasmanian Health</w:t>
              </w:r>
            </w:hyperlink>
            <w:r>
              <w:rPr>
                <w:rStyle w:val="row-content"/>
                <w:color w:val="244061"/>
              </w:rPr>
              <w:t xml:space="preserve">, Superseded 13/11/2023</w:t>
            </w:r>
          </w:p>
          <w:p>
            <w:r>
              <w:br/>
            </w:r>
            <w:hyperlink w:history="true" r:id="R3ebc808eee374dd1">
              <w:r>
                <w:rPr>
                  <w:rStyle w:val="Hyperlink"/>
                </w:rPr>
                <w:t xml:space="preserve">Emergency department clinical related data elements (TDLU) cluster</w:t>
              </w:r>
            </w:hyperlink>
          </w:p>
          <w:p>
            <w:pPr>
              <w:pStyle w:val="registration-status"/>
              <w:spacing w:before="0" w:after="0"/>
            </w:pPr>
            <w:hyperlink w:history="true" r:id="R670f3eeaaa074ac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aae27c8e42b419a">
              <w:r>
                <w:rPr>
                  <w:rStyle w:val="Hyperlink"/>
                </w:rPr>
                <w:t xml:space="preserve">Non-admitted patient emergency department care NBEDS 2018-19</w:t>
              </w:r>
            </w:hyperlink>
          </w:p>
          <w:p>
            <w:pPr>
              <w:pStyle w:val="registration-status"/>
              <w:spacing w:before="0" w:after="0"/>
            </w:pPr>
            <w:hyperlink w:history="true" r:id="R37cdbf3f0995481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NBEDS. The principal diagnosis code is then grouped to a major diagnostic block.</w:t>
            </w:r>
          </w:p>
          <w:p>
            <w:r>
              <w:br/>
            </w:r>
            <w:r>
              <w:br/>
            </w:r>
            <w:hyperlink w:history="true" r:id="Rff070651ef404a6e">
              <w:r>
                <w:rPr>
                  <w:rStyle w:val="Hyperlink"/>
                </w:rPr>
                <w:t xml:space="preserve">Non-admitted patient emergency department care NBEDS 2019–20</w:t>
              </w:r>
            </w:hyperlink>
          </w:p>
          <w:p>
            <w:pPr>
              <w:pStyle w:val="registration-status"/>
              <w:spacing w:before="0" w:after="0"/>
            </w:pPr>
            <w:hyperlink w:history="true" r:id="Ra14d6525e568421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NBEDS. The principal diagnosis code is then grouped to a major diagnostic block.</w:t>
            </w:r>
          </w:p>
          <w:p>
            <w:r>
              <w:br/>
            </w:r>
            <w:r>
              <w:br/>
            </w:r>
            <w:hyperlink w:history="true" r:id="R2b2579a5f78845e1">
              <w:r>
                <w:rPr>
                  <w:rStyle w:val="Hyperlink"/>
                </w:rPr>
                <w:t xml:space="preserve">Non-admitted patient emergency department care NMDS 2018-19</w:t>
              </w:r>
            </w:hyperlink>
          </w:p>
          <w:p>
            <w:pPr>
              <w:pStyle w:val="registration-status"/>
              <w:spacing w:before="0" w:after="0"/>
            </w:pPr>
            <w:hyperlink w:history="true" r:id="Rbfa75496568342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NMDS. The principal diagnosis code is then grouped to a major diagnostic block.</w:t>
            </w:r>
          </w:p>
          <w:p>
            <w:r>
              <w:br/>
            </w:r>
            <w:r>
              <w:br/>
            </w:r>
            <w:hyperlink w:history="true" r:id="R260a63d513c64c53">
              <w:r>
                <w:rPr>
                  <w:rStyle w:val="Hyperlink"/>
                </w:rPr>
                <w:t xml:space="preserve">Non-admitted patient emergency department care NMDS 2019–20</w:t>
              </w:r>
            </w:hyperlink>
          </w:p>
          <w:p>
            <w:pPr>
              <w:pStyle w:val="registration-status"/>
              <w:spacing w:before="0" w:after="0"/>
            </w:pPr>
            <w:hyperlink w:history="true" r:id="R492235310106404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646d395dd066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8f8c7c76b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d395dd0664f98" /><Relationship Type="http://schemas.openxmlformats.org/officeDocument/2006/relationships/header" Target="/word/header1.xml" Id="R9b07bbe381b74ca2" /><Relationship Type="http://schemas.openxmlformats.org/officeDocument/2006/relationships/settings" Target="/word/settings.xml" Id="Rb97a0ed4e2744f2a" /><Relationship Type="http://schemas.openxmlformats.org/officeDocument/2006/relationships/styles" Target="/word/styles.xml" Id="R073e34b17bfe4b05" /><Relationship Type="http://schemas.openxmlformats.org/officeDocument/2006/relationships/hyperlink" Target="https://meteor.aihw.gov.au/RegistrationAuthority/12" TargetMode="External" Id="Raeca88562f1448b1" /><Relationship Type="http://schemas.openxmlformats.org/officeDocument/2006/relationships/hyperlink" Target="https://meteor.aihw.gov.au/RegistrationAuthority/15" TargetMode="External" Id="R16aaed79a7584f33" /><Relationship Type="http://schemas.openxmlformats.org/officeDocument/2006/relationships/hyperlink" Target="https://meteor.aihw.gov.au/content/623137" TargetMode="External" Id="R67c1a913e77042a0" /><Relationship Type="http://schemas.openxmlformats.org/officeDocument/2006/relationships/hyperlink" Target="https://meteor.aihw.gov.au/content/327158" TargetMode="External" Id="R9065c907b6804779" /><Relationship Type="http://schemas.openxmlformats.org/officeDocument/2006/relationships/hyperlink" Target="https://meteor.aihw.gov.au/content/684505" TargetMode="External" Id="Red58012393c24bf8" /><Relationship Type="http://schemas.openxmlformats.org/officeDocument/2006/relationships/hyperlink" Target="https://meteor.aihw.gov.au/RegistrationAuthority/12" TargetMode="External" Id="Refc0abcd91564213" /><Relationship Type="http://schemas.openxmlformats.org/officeDocument/2006/relationships/hyperlink" Target="https://meteor.aihw.gov.au/RegistrationAuthority/15" TargetMode="External" Id="Rb9a697f9641e4ef6" /><Relationship Type="http://schemas.openxmlformats.org/officeDocument/2006/relationships/hyperlink" Target="https://meteor.aihw.gov.au/content/623137" TargetMode="External" Id="Rede45e3e5f7d4f8e" /><Relationship Type="http://schemas.openxmlformats.org/officeDocument/2006/relationships/hyperlink" Target="https://meteor.aihw.gov.au/content/327158" TargetMode="External" Id="R6a2aff5dcbe5430c" /><Relationship Type="http://schemas.openxmlformats.org/officeDocument/2006/relationships/hyperlink" Target="https://meteor.aihw.gov.au/content/472757" TargetMode="External" Id="R1c41ebf485074685" /><Relationship Type="http://schemas.openxmlformats.org/officeDocument/2006/relationships/hyperlink" Target="https://meteor.aihw.gov.au/content/684503" TargetMode="External" Id="R89b35443d18a4879" /><Relationship Type="http://schemas.openxmlformats.org/officeDocument/2006/relationships/hyperlink" Target="https://meteor.aihw.gov.au/content/547609" TargetMode="External" Id="Rebaa989e888f4d46" /><Relationship Type="http://schemas.openxmlformats.org/officeDocument/2006/relationships/hyperlink" Target="https://meteor.aihw.gov.au/RegistrationAuthority/12" TargetMode="External" Id="R26a5f84ae5ea4449" /><Relationship Type="http://schemas.openxmlformats.org/officeDocument/2006/relationships/hyperlink" Target="https://meteor.aihw.gov.au/RegistrationAuthority/15" TargetMode="External" Id="Rcb4e164902bd4987" /><Relationship Type="http://schemas.openxmlformats.org/officeDocument/2006/relationships/hyperlink" Target="https://meteor.aihw.gov.au/content/547612" TargetMode="External" Id="Rf66b525fdaed497d" /><Relationship Type="http://schemas.openxmlformats.org/officeDocument/2006/relationships/hyperlink" Target="https://meteor.aihw.gov.au/RegistrationAuthority/12" TargetMode="External" Id="R15821d7e8f2a4721" /><Relationship Type="http://schemas.openxmlformats.org/officeDocument/2006/relationships/hyperlink" Target="https://meteor.aihw.gov.au/content/744148" TargetMode="External" Id="Rd592fe3b76134a6d" /><Relationship Type="http://schemas.openxmlformats.org/officeDocument/2006/relationships/hyperlink" Target="https://meteor.aihw.gov.au/RegistrationAuthority/15" TargetMode="External" Id="Ra0dca379b2e94d90" /><Relationship Type="http://schemas.openxmlformats.org/officeDocument/2006/relationships/hyperlink" Target="https://meteor.aihw.gov.au/content/785789" TargetMode="External" Id="R3ebc808eee374dd1" /><Relationship Type="http://schemas.openxmlformats.org/officeDocument/2006/relationships/hyperlink" Target="https://meteor.aihw.gov.au/RegistrationAuthority/15" TargetMode="External" Id="R670f3eeaaa074ac7" /><Relationship Type="http://schemas.openxmlformats.org/officeDocument/2006/relationships/hyperlink" Target="https://meteor.aihw.gov.au/content/676384" TargetMode="External" Id="Rbaae27c8e42b419a" /><Relationship Type="http://schemas.openxmlformats.org/officeDocument/2006/relationships/hyperlink" Target="https://meteor.aihw.gov.au/RegistrationAuthority/12" TargetMode="External" Id="R37cdbf3f09954817" /><Relationship Type="http://schemas.openxmlformats.org/officeDocument/2006/relationships/hyperlink" Target="https://meteor.aihw.gov.au/content/708556" TargetMode="External" Id="Rff070651ef404a6e" /><Relationship Type="http://schemas.openxmlformats.org/officeDocument/2006/relationships/hyperlink" Target="https://meteor.aihw.gov.au/RegistrationAuthority/12" TargetMode="External" Id="Ra14d6525e5684211" /><Relationship Type="http://schemas.openxmlformats.org/officeDocument/2006/relationships/hyperlink" Target="https://meteor.aihw.gov.au/content/679018" TargetMode="External" Id="R2b2579a5f78845e1" /><Relationship Type="http://schemas.openxmlformats.org/officeDocument/2006/relationships/hyperlink" Target="https://meteor.aihw.gov.au/RegistrationAuthority/12" TargetMode="External" Id="Rbfa75496568342a7" /><Relationship Type="http://schemas.openxmlformats.org/officeDocument/2006/relationships/hyperlink" Target="https://meteor.aihw.gov.au/content/699738" TargetMode="External" Id="R260a63d513c64c53" /><Relationship Type="http://schemas.openxmlformats.org/officeDocument/2006/relationships/hyperlink" Target="https://meteor.aihw.gov.au/RegistrationAuthority/12" TargetMode="External" Id="R4922353101064049" /></Relationships>
</file>

<file path=word/_rels/header1.xml.rels>&#65279;<?xml version="1.0" encoding="utf-8"?><Relationships xmlns="http://schemas.openxmlformats.org/package/2006/relationships"><Relationship Type="http://schemas.openxmlformats.org/officeDocument/2006/relationships/image" Target="/media/image.png" Id="R9f28f8c7c76b4193" /></Relationships>
</file>