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7fea625fb45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e6c69b9734ba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7284eca0d5704303">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593cde7e95354a3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2f288f44e9f14fb6">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98037f58bfa74156">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55-58 and the </w:t>
            </w:r>
            <w:hyperlink w:history="true" r:id="R79ea682168c84863">
              <w:r>
                <w:rPr>
                  <w:rStyle w:val="Hyperlink"/>
                </w:rPr>
                <w:t xml:space="preserve">Causes of death revisions, 2013 final data technical note</w:t>
              </w:r>
            </w:hyperlink>
            <w:r>
              <w:rPr>
                <w:rStyle w:val="row-content-rich-text"/>
              </w:rPr>
              <w:t xml:space="preserve"> in </w:t>
            </w:r>
            <w:hyperlink w:history="true" r:id="Rf52e1a922bc946bb">
              <w:r>
                <w:rPr>
                  <w:rStyle w:val="Hyperlink"/>
                  <w:i/>
                </w:rPr>
                <w:t xml:space="preserve">Causes of Death, Australia, 2015</w:t>
              </w:r>
            </w:hyperlink>
            <w:r>
              <w:rPr>
                <w:rStyle w:val="row-content-rich-text"/>
              </w:rPr>
              <w:t xml:space="preserve">(ABS 2016)</w:t>
            </w:r>
            <w:r>
              <w:rPr>
                <w:rStyle w:val="row-content-rich-text"/>
                <w:i/>
              </w:rPr>
              <w:t xml:space="preserve"> </w:t>
            </w:r>
            <w:r>
              <w:rPr>
                <w:rStyle w:val="row-content-rich-text"/>
              </w:rPr>
              <w:t xml:space="preserve">for further information on the revision process.</w:t>
            </w:r>
          </w:p>
          <w:p>
            <w:hyperlink w:history="true" r:id="R6b6cb7e0e56f4f12">
              <w:r>
                <w:rPr>
                  <w:rStyle w:val="Hyperlink"/>
                  <w:i/>
                </w:rPr>
                <w:t xml:space="preserve">Causes of Death, Australia, 2016</w:t>
              </w:r>
            </w:hyperlink>
            <w:r>
              <w:rPr>
                <w:rStyle w:val="row-content-rich-text"/>
              </w:rPr>
              <w:t xml:space="preserve">(ABS 2017)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1bb53ac6cbbf44ba">
              <w:r>
                <w:rPr>
                  <w:rStyle w:val="Hyperlink"/>
                </w:rPr>
                <w:t xml:space="preserve">Recasting 20 years of ERP</w:t>
              </w:r>
            </w:hyperlink>
            <w:r>
              <w:rPr>
                <w:rStyle w:val="row-content-rich-text"/>
              </w:rPr>
              <w:t xml:space="preserve"> in the December quarter 2012 issue of </w:t>
            </w:r>
            <w:hyperlink w:history="true" r:id="R87d71e98144548f1">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2522fcd97f2544f5">
              <w:r>
                <w:rPr>
                  <w:rStyle w:val="Hyperlink"/>
                </w:rPr>
                <w:t xml:space="preserve">ABS implementation of the Iris software: understanding coding and process improvements</w:t>
              </w:r>
            </w:hyperlink>
            <w:r>
              <w:rPr>
                <w:rStyle w:val="row-content-rich-text"/>
              </w:rPr>
              <w:t xml:space="preserve">, in </w:t>
            </w:r>
            <w:hyperlink w:history="true" r:id="Rcf2329c507b34195">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w:t>
            </w:r>
            <w:hyperlink w:history="true" r:id="Reae3c19e2e9e4a53">
              <w:r>
                <w:rPr>
                  <w:rStyle w:val="Hyperlink"/>
                </w:rPr>
                <w:t xml:space="preserve">Data cube: standard population for use in age-standardisation table</w:t>
              </w:r>
            </w:hyperlink>
            <w:r>
              <w:rPr>
                <w:rStyle w:val="row-content-rich-text"/>
              </w:rPr>
              <w:t xml:space="preserve"> in </w:t>
            </w:r>
            <w:hyperlink w:history="true" r:id="Rb673d08a4ebc4f35">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20132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0e51ae1da1304b4d">
              <w:r>
                <w:rPr>
                  <w:rStyle w:val="Hyperlink"/>
                </w:rPr>
                <w:t xml:space="preserve">Causes of death revisions 2013 final data</w:t>
              </w:r>
            </w:hyperlink>
            <w:r>
              <w:rPr>
                <w:rStyle w:val="row-content-rich-text"/>
              </w:rPr>
              <w:t xml:space="preserve"> in </w:t>
            </w:r>
            <w:hyperlink w:history="true" r:id="R428180a285c248cc">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b2ad75d50bd543ec">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w:t>
            </w:r>
            <w:hyperlink w:history="true" r:id="R1b7dd42658f541ad">
              <w:r>
                <w:rPr>
                  <w:rStyle w:val="Hyperlink"/>
                </w:rPr>
                <w:t xml:space="preserve">Technical Note: Registration of outstanding deaths, Queensland 2010</w:t>
              </w:r>
            </w:hyperlink>
            <w:r>
              <w:rPr>
                <w:rStyle w:val="row-content-rich-text"/>
              </w:rPr>
              <w:t xml:space="preserve">, from the </w:t>
            </w:r>
            <w:hyperlink w:history="true" r:id="R6cccf86f3cf545b1">
              <w:r>
                <w:rPr>
                  <w:rStyle w:val="Hyperlink"/>
                  <w:i/>
                </w:rPr>
                <w:t xml:space="preserve">Deaths, Australia, 2010</w:t>
              </w:r>
            </w:hyperlink>
            <w:r>
              <w:rPr>
                <w:rStyle w:val="row-content-rich-text"/>
              </w:rPr>
              <w:t xml:space="preserve"> publication (ABS 2011) and Explanatory note 103 in the </w:t>
            </w:r>
            <w:hyperlink w:history="true" r:id="Rf31faa0a043047b5">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hyperlink w:history="true" r:id="Raa19137a669a44a8">
              <w:r>
                <w:rPr>
                  <w:rStyle w:val="Hyperlink"/>
                  <w:i/>
                </w:rPr>
                <w:t xml:space="preserve">Deaths, Australia</w:t>
              </w:r>
            </w:hyperlink>
            <w:r>
              <w:rPr>
                <w:rStyle w:val="row-content-rich-text"/>
              </w:rPr>
              <w:t xml:space="preserve">(ABS 2011) publication, or in the 2011 COAG data supply. The Western Australian Registry corrected the data and resupplied the corrected data to the ABS. These corrected data were then released by the ABS in spreadsheets attached to </w:t>
            </w:r>
            <w:hyperlink w:history="true" r:id="R2fffb4b3f4ca4a03">
              <w:r>
                <w:rPr>
                  <w:rStyle w:val="Hyperlink"/>
                  <w:i/>
                </w:rPr>
                <w:t xml:space="preserve">Deaths, Australia, 2010</w:t>
              </w:r>
            </w:hyperlink>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ee59396905246dc">
              <w:r>
                <w:rPr>
                  <w:rStyle w:val="Hyperlink"/>
                  <w:i/>
                </w:rPr>
                <w:t xml:space="preserve">Demography Working Paper 1998/2 - Quarterly birth and death estimates, 1998</w:t>
              </w:r>
            </w:hyperlink>
            <w:r>
              <w:rPr>
                <w:rStyle w:val="row-content-rich-text"/>
              </w:rPr>
              <w:t xml:space="preserve"> (ABS 1999) and </w:t>
            </w:r>
            <w:hyperlink w:history="true" r:id="R1ff3713531474eff">
              <w:r>
                <w:rPr>
                  <w:rStyle w:val="Hyperlink"/>
                  <w:i/>
                </w:rPr>
                <w:t xml:space="preserve">Australian Demographic Statistics, December 2013</w:t>
              </w:r>
            </w:hyperlink>
            <w:r>
              <w:rPr>
                <w:rStyle w:val="row-content-rich-text"/>
              </w:rPr>
              <w:t xml:space="preserve"> (ABS 2014).</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2014,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1999. Demography working paper 1998/2 - quarterly birth and death estimates, 1998. ABS cat. no. 3114.0. Canberra: ACS. Viewed 21 June 2017, </w:t>
            </w:r>
            <w:hyperlink w:history="true" r:id="R0533624089ab4a55">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952871fc260c44d3">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4be346239a7645f8">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a289d7ad18ce4741">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8 June 2018, </w:t>
            </w:r>
            <w:hyperlink w:history="true" r:id="Ra53e31fc448d4260">
              <w:r>
                <w:rPr>
                  <w:rStyle w:val="Hyperlink"/>
                </w:rPr>
                <w:t xml:space="preserve">http://www.abs.gov.au/AUSSTATS/abs@.nsf/allprimarymainfeatures/FA627CA7C5708380CA257D5D0015EB95?opendocument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14a164d5bd724d07">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20 June 2017, </w:t>
            </w:r>
            <w:hyperlink w:history="true" r:id="Rea1dcf088afc404b">
              <w:r>
                <w:rPr>
                  <w:rStyle w:val="Hyperlink"/>
                </w:rPr>
                <w:t xml:space="preserve">http://www.abs.gov.au/ausstats/abs@.nsf/Lookup/by%20Subject/3303.0~2015~Main%20Features~Summary%20of%20findings~1</w:t>
              </w:r>
            </w:hyperlink>
            <w:r>
              <w:rPr>
                <w:rStyle w:val="row-content-rich-text"/>
              </w:rPr>
              <w:t xml:space="preserve">.</w:t>
            </w:r>
          </w:p>
          <w:p>
            <w:pPr/>
            <w:r>
              <w:rPr>
                <w:rStyle w:val="row-content-rich-text"/>
              </w:rPr>
              <w:t xml:space="preserve">ABS 2017. Causes of death, Australia, 2016. ABS cat. no. 3303.0. Canberra: ABS. Viewed 8 June 2018, </w:t>
            </w:r>
            <w:hyperlink w:history="true" r:id="R7f445fc89dd54cb7">
              <w:r>
                <w:rPr>
                  <w:rStyle w:val="Hyperlink"/>
                </w:rPr>
                <w:t xml:space="preserve">http://www.abs.gov.au/AUSSTATS/abs@.nsf/allprimarymainfeatures/47E19CA15036B04BCA2577570014668B?opendocument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71e905b234ada">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483f581664d94c6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6e218f1704417f">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1e7f78e0112c4af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b7cdc72aaee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a0f449801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cdc72aaee4e06" /><Relationship Type="http://schemas.openxmlformats.org/officeDocument/2006/relationships/header" Target="/word/header1.xml" Id="R8d246b74c4c644c9" /><Relationship Type="http://schemas.openxmlformats.org/officeDocument/2006/relationships/settings" Target="/word/settings.xml" Id="Rfebe2f42b43548ee" /><Relationship Type="http://schemas.openxmlformats.org/officeDocument/2006/relationships/styles" Target="/word/styles.xml" Id="Rf56a53e940674c8c" /><Relationship Type="http://schemas.openxmlformats.org/officeDocument/2006/relationships/hyperlink" Target="https://meteor.aihw.gov.au/RegistrationAuthority/12" TargetMode="External" Id="Rdfce6c69b9734bad" /><Relationship Type="http://schemas.openxmlformats.org/officeDocument/2006/relationships/hyperlink" Target="http://www.legislation.gov.au/Series/C1905A00015" TargetMode="External" Id="R7284eca0d5704303" /><Relationship Type="http://schemas.openxmlformats.org/officeDocument/2006/relationships/hyperlink" Target="http://www.abs.gov.au/websitedbs/d3310114.nsf/4a256353001af3ed4b2562bb00121564/10ca14cb967e5b83ca2573ae00197b65!OpenDocument" TargetMode="External" Id="R593cde7e95354a3e" /><Relationship Type="http://schemas.openxmlformats.org/officeDocument/2006/relationships/hyperlink" Target="http://www.abs.gov.au/AUSSTATS/abs@.nsf/Previousproducts/3303.0Technical%20Note12015?opendocument&amp;amp;tabname=Notes&amp;amp;prodno=3303.0&amp;amp;issue=2015&amp;amp;num=&amp;amp;view=" TargetMode="External" Id="R2f288f44e9f14fb6" /><Relationship Type="http://schemas.openxmlformats.org/officeDocument/2006/relationships/hyperlink" Target="http://www.abs.gov.au/AUSSTATS/abs@.nsf/Lookup/3303.0Main+Features100012015?OpenDocument" TargetMode="External" Id="R98037f58bfa74156" /><Relationship Type="http://schemas.openxmlformats.org/officeDocument/2006/relationships/hyperlink" Target="http://www.abs.gov.au/AUSSTATS/abs@.nsf/Previousproducts/3303.0Technical%20Note22015?opendocument&amp;amp;tabname=Notes&amp;amp;prodno=3303.0&amp;amp;issue=2015&amp;amp;num=&amp;amp;view=COD.docx" TargetMode="External" Id="R79ea682168c84863" /><Relationship Type="http://schemas.openxmlformats.org/officeDocument/2006/relationships/hyperlink" Target="http://www.abs.gov.au/AUSSTATS/abs@.nsf/Lookup/3303.0Main+Features100012015?OpenDocument" TargetMode="External" Id="Rf52e1a922bc946bb" /><Relationship Type="http://schemas.openxmlformats.org/officeDocument/2006/relationships/hyperlink" Target="http://www.abs.gov.au/AUSSTATS/abs@.nsf/allprimarymainfeatures/47E19CA15036B04BCA2577570014668B?opendocument" TargetMode="External" Id="R6b6cb7e0e56f4f12"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1bb53ac6cbbf44ba" /><Relationship Type="http://schemas.openxmlformats.org/officeDocument/2006/relationships/hyperlink" Target="http://www.abs.gov.au/AUSSTATS/abs@.nsf/allprimarymainfeatures/7B8C452A1CDFAB9FCA257BF100136758?opendocument" TargetMode="External" Id="R87d71e98144548f1" /><Relationship Type="http://schemas.openxmlformats.org/officeDocument/2006/relationships/hyperlink" Target="http://www.abs.gov.au/AUSSTATS/abs@.nsf/Previousproducts/3303.0Technical%20Note12013?opendocument&amp;amp;tabname=Notes&amp;amp;prodno=3303.0&amp;amp;issue=2013&amp;amp;num=&amp;amp;view=" TargetMode="External" Id="R2522fcd97f2544f5" /><Relationship Type="http://schemas.openxmlformats.org/officeDocument/2006/relationships/hyperlink" Target="http://www.abs.gov.au/AUSSTATS/abs@.nsf/Lookup/3303.0Main+Features12013?OpenDocument" TargetMode="External" Id="Rcf2329c507b34195" /><Relationship Type="http://schemas.openxmlformats.org/officeDocument/2006/relationships/hyperlink" Target="http://www.abs.gov.au/AUSSTATS/abs@.nsf/DetailsPage/3101.0Dec%202013?OpenDocument" TargetMode="External" Id="Reae3c19e2e9e4a53" /><Relationship Type="http://schemas.openxmlformats.org/officeDocument/2006/relationships/hyperlink" Target="http://www.abs.gov.au/AUSSTATS/abs@.nsf/Lookup/3101.0Main+Features1Dec%202013?OpenDocument" TargetMode="External" Id="Rb673d08a4ebc4f35" /><Relationship Type="http://schemas.openxmlformats.org/officeDocument/2006/relationships/hyperlink" Target="http://www.abs.gov.au/AUSSTATS/abs@.nsf/Previousproducts/3303.0Technical%20Note22015?opendocument&amp;amp;tabname=Notes&amp;amp;prodno=3303.0&amp;amp;issue=2015&amp;amp;num=&amp;amp;view=COD.docx" TargetMode="External" Id="R0e51ae1da1304b4d" /><Relationship Type="http://schemas.openxmlformats.org/officeDocument/2006/relationships/hyperlink" Target="http://www.abs.gov.au/ausstats/abs@.nsf/Lookup/by%20Subject/3303.0~2015~Main%20Features~Summary%20of%20findings~1" TargetMode="External" Id="R428180a285c248cc" /><Relationship Type="http://schemas.openxmlformats.org/officeDocument/2006/relationships/hyperlink" Target="http://www.abs.gov.au/AUSSTATS/abs@.nsf/allprimarymainfeatures/F941C630073EA7A8CA257B2E000D80F0?opendocument" TargetMode="External" Id="Rb2ad75d50bd543ec" /><Relationship Type="http://schemas.openxmlformats.org/officeDocument/2006/relationships/hyperlink" Target="http://www.abs.gov.au/AUSSTATS/abs@.nsf/Previousproducts/3302.0Technical%20Note12010?opendocument&amp;amp;tabname=Notes&amp;amp;prodno=3302.0&amp;amp;issue=2010&amp;amp;num=&amp;amp;view=" TargetMode="External" Id="R1b7dd42658f541ad" /><Relationship Type="http://schemas.openxmlformats.org/officeDocument/2006/relationships/hyperlink" Target="http://www.abs.gov.au/AUSSTATS/abs@.nsf/allprimarymainfeatures/8CE24F3B3F710F8FCA257AAF0013D433?opendocument" TargetMode="External" Id="R6cccf86f3cf545b1" /><Relationship Type="http://schemas.openxmlformats.org/officeDocument/2006/relationships/hyperlink" Target="http://www.abs.gov.au/AUSSTATS/abs@.nsf/allprimarymainfeatures/F941C630073EA7A8CA257B2E000D80F0?opendocument" TargetMode="External" Id="Rf31faa0a043047b5" /><Relationship Type="http://schemas.openxmlformats.org/officeDocument/2006/relationships/hyperlink" Target="http://www.abs.gov.au/AUSSTATS/abs@.nsf/Lookup/3302.0Main+Features12010?OpenDocument" TargetMode="External" Id="Raa19137a669a44a8" /><Relationship Type="http://schemas.openxmlformats.org/officeDocument/2006/relationships/hyperlink" Target="http://www.abs.gov.au/AUSSTATS/abs@.nsf/Lookup/3302.0Main+Features12010?OpenDocument" TargetMode="External" Id="R2fffb4b3f4ca4a03" /><Relationship Type="http://schemas.openxmlformats.org/officeDocument/2006/relationships/hyperlink" Target="http://www.abs.gov.au/AUSSTATS/abs@.nsf/ProductsbyCatalogue/B5BE54544A5DAFEFCA257061001F4540?OpenDocument" TargetMode="External" Id="Rcee59396905246dc" /><Relationship Type="http://schemas.openxmlformats.org/officeDocument/2006/relationships/hyperlink" Target="http://www.abs.gov.au/AUSSTATS/abs@.nsf/allprimarymainfeatures/FA627CA7C5708380CA257D5D0015EB95?opendocument" TargetMode="External" Id="R1ff3713531474eff" /><Relationship Type="http://schemas.openxmlformats.org/officeDocument/2006/relationships/hyperlink" Target="http://www.abs.gov.au/AUSSTATS/abs@.nsf/ProductsbyCatalogue/B5BE54544A5DAFEFCA257061001F4540?OpenDocument" TargetMode="External" Id="R0533624089ab4a55" /><Relationship Type="http://schemas.openxmlformats.org/officeDocument/2006/relationships/hyperlink" Target="http://www.abs.gov.au/AUSSTATS/abs@.nsf/allprimarymainfeatures/8CE24F3B3F710F8FCA257AAF0013D433?opendocument" TargetMode="External" Id="R952871fc260c44d3" /><Relationship Type="http://schemas.openxmlformats.org/officeDocument/2006/relationships/hyperlink" Target="http://www.abs.gov.au/AUSSTATS/abs@.nsf/Lookup/3303.0Main+Features12010?OpenDocument" TargetMode="External" Id="R4be346239a7645f8"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a289d7ad18ce4741" /><Relationship Type="http://schemas.openxmlformats.org/officeDocument/2006/relationships/hyperlink" Target="http://www.abs.gov.au/AUSSTATS/abs@.nsf/allprimarymainfeatures/FA627CA7C5708380CA257D5D0015EB95?opendocument" TargetMode="External" Id="Ra53e31fc448d4260" /><Relationship Type="http://schemas.openxmlformats.org/officeDocument/2006/relationships/hyperlink" Target="http://www.abs.gov.au/AUSSTATS/abs@.nsf/allprimarymainfeatures/80A033B8145BCD76CA257F6F000D0C6A?opendocument" TargetMode="External" Id="R14a164d5bd724d07" /><Relationship Type="http://schemas.openxmlformats.org/officeDocument/2006/relationships/hyperlink" Target="http://www.abs.gov.au/ausstats/abs@.nsf/Lookup/by%20Subject/3303.0~2015~Main%20Features~Summary%20of%20findings~1" TargetMode="External" Id="Rea1dcf088afc404b" /><Relationship Type="http://schemas.openxmlformats.org/officeDocument/2006/relationships/hyperlink" Target="http://www.abs.gov.au/AUSSTATS/abs@.nsf/allprimarymainfeatures/47E19CA15036B04BCA2577570014668B?opendocument" TargetMode="External" Id="R7f445fc89dd54cb7" /><Relationship Type="http://schemas.openxmlformats.org/officeDocument/2006/relationships/hyperlink" Target="https://meteor.aihw.gov.au/content/630433" TargetMode="External" Id="R8fc71e905b234ada" /><Relationship Type="http://schemas.openxmlformats.org/officeDocument/2006/relationships/hyperlink" Target="https://meteor.aihw.gov.au/RegistrationAuthority/12" TargetMode="External" Id="R483f581664d94c64" /><Relationship Type="http://schemas.openxmlformats.org/officeDocument/2006/relationships/hyperlink" Target="https://meteor.aihw.gov.au/content/658503" TargetMode="External" Id="R826e218f1704417f" /><Relationship Type="http://schemas.openxmlformats.org/officeDocument/2006/relationships/hyperlink" Target="https://meteor.aihw.gov.au/RegistrationAuthority/12" TargetMode="External" Id="R1e7f78e0112c4aff" /></Relationships>
</file>

<file path=word/_rels/header1.xml.rels>&#65279;<?xml version="1.0" encoding="utf-8"?><Relationships xmlns="http://schemas.openxmlformats.org/package/2006/relationships"><Relationship Type="http://schemas.openxmlformats.org/officeDocument/2006/relationships/image" Target="/media/image.png" Id="R558a0f4498014c3e" /></Relationships>
</file>