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9b116a66a34c8e"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24c08986c4cc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group session non-admitted service events provided by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25e05aa7a14d1c">
              <w:r>
                <w:rPr>
                  <w:rStyle w:val="Hyperlink"/>
                </w:rPr>
                <w:t xml:space="preserve">Establishment—number of group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e5cf73f654c9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 session non-admitted patient service events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6fa19015f4429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10cff3db3d4c4b">
              <w:r>
                <w:rPr>
                  <w:rStyle w:val="Hyperlink"/>
                </w:rPr>
                <w:t xml:space="preserve">Number of group session non-admitted patient service events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a1074a0de84d0a">
              <w:r>
                <w:rPr>
                  <w:rStyle w:val="Hyperlink"/>
                </w:rPr>
                <w:t xml:space="preserve">Total service events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6c9c81ad94fff">
              <w:r>
                <w:rPr>
                  <w:rStyle w:val="Hyperlink"/>
                  <w:color w:val="244061"/>
                </w:rPr>
                <w:t xml:space="preserve">Health</w:t>
              </w:r>
            </w:hyperlink>
            <w:r>
              <w:rPr>
                <w:rStyle w:val="row-content"/>
                <w:color w:val="244061"/>
              </w:rPr>
              <w:t xml:space="preserve">, Standard 01/03/2005</w:t>
            </w:r>
          </w:p>
          <w:p>
            <w:pPr>
              <w:spacing w:before="0" w:after="0"/>
            </w:pPr>
            <w:hyperlink w:history="true" r:id="Rc86a037eb7344f1a">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patient attending a group session is counted as a non-admitted patient service event, providing that the session included the provision of therapeutic/clinical advice for each patient and that this was recorded using a dated entry in each patient's medical record.</w:t>
            </w:r>
          </w:p>
          <w:p>
            <w:pPr>
              <w:spacing w:after="160"/>
            </w:pPr>
            <w:r>
              <w:rPr>
                <w:rStyle w:val="row-content-rich-text"/>
              </w:rPr>
              <w:t xml:space="preserve">Family members are only counted as attending a group session if they are participating in the non-admitted patient service event as a patient in their own right.</w:t>
            </w:r>
          </w:p>
          <w:p>
            <w:pPr/>
            <w:r>
              <w:rPr>
                <w:rStyle w:val="row-content-rich-text"/>
              </w:rPr>
              <w:t xml:space="preserve">Each patient attending a group session is counted as one non-admitted patient service event, regardless of the number of health care providers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should be counted separately from services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cacf211dce4ba3">
              <w:r>
                <w:rPr>
                  <w:rStyle w:val="Hyperlink"/>
                </w:rPr>
                <w:t xml:space="preserve">Establishment—number of group session non-admitted patient service events, total service events N[NNNNNN]</w:t>
              </w:r>
            </w:hyperlink>
          </w:p>
          <w:p>
            <w:pPr>
              <w:pStyle w:val="registration-status"/>
              <w:spacing w:before="0" w:after="0"/>
            </w:pPr>
            <w:hyperlink w:history="true" r:id="R161c72ef6858499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b2c2e0d82454e5a">
              <w:r>
                <w:rPr>
                  <w:rStyle w:val="Hyperlink"/>
                </w:rPr>
                <w:t xml:space="preserve">Appointment—session type, code AAA</w:t>
              </w:r>
            </w:hyperlink>
          </w:p>
          <w:p>
            <w:pPr>
              <w:pStyle w:val="registration-status"/>
              <w:spacing w:before="0" w:after="0"/>
            </w:pPr>
            <w:hyperlink w:history="true" r:id="R0266d1e820b64a30">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751b2e16b6b44dde">
              <w:r>
                <w:rPr>
                  <w:rStyle w:val="Hyperlink"/>
                </w:rPr>
                <w:t xml:space="preserve">Non-admitted patient service event</w:t>
              </w:r>
            </w:hyperlink>
          </w:p>
          <w:p>
            <w:pPr>
              <w:pStyle w:val="registration-status"/>
              <w:spacing w:before="0" w:after="0"/>
            </w:pPr>
            <w:hyperlink w:history="true" r:id="R12966849fb314f2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898679646234046">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79330d60247141d3">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c9bfe0622241e0">
              <w:r>
                <w:rPr>
                  <w:rStyle w:val="Hyperlink"/>
                </w:rPr>
                <w:t xml:space="preserve">Activity based funding: Non-admitted patient care aggregate NBEDS 2018-19</w:t>
              </w:r>
            </w:hyperlink>
          </w:p>
          <w:p>
            <w:pPr>
              <w:pStyle w:val="registration-status"/>
              <w:spacing w:before="0" w:after="0"/>
            </w:pPr>
            <w:hyperlink w:history="true" r:id="Rab379649f3e044cc">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335ef6af6e974537">
              <w:r>
                <w:rPr>
                  <w:rStyle w:val="Hyperlink"/>
                </w:rPr>
                <w:t xml:space="preserve">Non-admitted patient care aggregate NBEDS 2019-20</w:t>
              </w:r>
            </w:hyperlink>
          </w:p>
          <w:p>
            <w:pPr>
              <w:pStyle w:val="registration-status"/>
              <w:spacing w:before="0" w:after="0"/>
            </w:pPr>
            <w:hyperlink w:history="true" r:id="Rff5af05826ab4786">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99397d15bc5143f2">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029d711c4682462e">
              <w:r>
                <w:rPr>
                  <w:rStyle w:val="Hyperlink"/>
                </w:rPr>
                <w:t xml:space="preserve">Non-admitted patient care aggregate NBEDS 2020–21</w:t>
              </w:r>
            </w:hyperlink>
          </w:p>
          <w:p>
            <w:pPr>
              <w:pStyle w:val="registration-status"/>
              <w:spacing w:before="0" w:after="0"/>
            </w:pPr>
            <w:hyperlink w:history="true" r:id="Rc779e227628a4dd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9ac97b31f3fe49e5">
              <w:r>
                <w:rPr>
                  <w:rStyle w:val="Hyperlink"/>
                </w:rPr>
                <w:t xml:space="preserve">Non-admitted patient care aggregate NBEDS 2021–22</w:t>
              </w:r>
            </w:hyperlink>
          </w:p>
          <w:p>
            <w:pPr>
              <w:pStyle w:val="registration-status"/>
              <w:spacing w:before="0" w:after="0"/>
            </w:pPr>
            <w:hyperlink w:history="true" r:id="R7d2997e6a0014b3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c0be5e7ff1fe4295">
              <w:r>
                <w:rPr>
                  <w:rStyle w:val="Hyperlink"/>
                </w:rPr>
                <w:t xml:space="preserve">Non-admitted patient care aggregate NBEDS 2022–23</w:t>
              </w:r>
            </w:hyperlink>
          </w:p>
          <w:p>
            <w:pPr>
              <w:pStyle w:val="registration-status"/>
              <w:spacing w:before="0" w:after="0"/>
            </w:pPr>
            <w:hyperlink w:history="true" r:id="Rdcaa7682a8964cb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e800faa589da4ef9">
              <w:r>
                <w:rPr>
                  <w:rStyle w:val="Hyperlink"/>
                </w:rPr>
                <w:t xml:space="preserve">Non-admitted patient care aggregate NBEDS 2023–24</w:t>
              </w:r>
            </w:hyperlink>
          </w:p>
          <w:p>
            <w:pPr>
              <w:pStyle w:val="registration-status"/>
              <w:spacing w:before="0" w:after="0"/>
            </w:pPr>
            <w:hyperlink w:history="true" r:id="R826e6202a76847a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ea26f975a05042d0">
              <w:r>
                <w:rPr>
                  <w:rStyle w:val="Hyperlink"/>
                </w:rPr>
                <w:t xml:space="preserve">Non-admitted patient care aggregate NBEDS 2024–25</w:t>
              </w:r>
            </w:hyperlink>
          </w:p>
          <w:p>
            <w:pPr>
              <w:pStyle w:val="registration-status"/>
              <w:spacing w:before="0" w:after="0"/>
            </w:pPr>
            <w:hyperlink w:history="true" r:id="R57148246f7cf4af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032cb95624d94ca2">
              <w:r>
                <w:rPr>
                  <w:rStyle w:val="Hyperlink"/>
                </w:rPr>
                <w:t xml:space="preserve">Non-admitted patient care hospital aggregate NMDS 2018-19</w:t>
              </w:r>
            </w:hyperlink>
          </w:p>
          <w:p>
            <w:pPr>
              <w:pStyle w:val="registration-status"/>
              <w:spacing w:before="0" w:after="0"/>
            </w:pPr>
            <w:hyperlink w:history="true" r:id="R6987b124743d487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1bd562bd1a14acb">
              <w:r>
                <w:rPr>
                  <w:rStyle w:val="Hyperlink"/>
                </w:rPr>
                <w:t xml:space="preserve">Non-admitted patient care Local Hospital Network aggregate NBEDS 2018-19</w:t>
              </w:r>
            </w:hyperlink>
          </w:p>
          <w:p>
            <w:pPr>
              <w:pStyle w:val="registration-status"/>
              <w:spacing w:before="0" w:after="0"/>
            </w:pPr>
            <w:hyperlink w:history="true" r:id="R10024e44a95149f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e4a84aea5870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618b68ea31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84aea587048e0" /><Relationship Type="http://schemas.openxmlformats.org/officeDocument/2006/relationships/header" Target="/word/header1.xml" Id="Rc7dc4445f7ab4d03" /><Relationship Type="http://schemas.openxmlformats.org/officeDocument/2006/relationships/settings" Target="/word/settings.xml" Id="R48792462cd7a4777" /><Relationship Type="http://schemas.openxmlformats.org/officeDocument/2006/relationships/styles" Target="/word/styles.xml" Id="R7c7f7e88c3b84fe0" /><Relationship Type="http://schemas.openxmlformats.org/officeDocument/2006/relationships/hyperlink" Target="https://meteor.aihw.gov.au/RegistrationAuthority/12" TargetMode="External" Id="Rdd924c08986c4cc2" /><Relationship Type="http://schemas.openxmlformats.org/officeDocument/2006/relationships/hyperlink" Target="https://meteor.aihw.gov.au/content/679574" TargetMode="External" Id="R2f25e05aa7a14d1c" /><Relationship Type="http://schemas.openxmlformats.org/officeDocument/2006/relationships/hyperlink" Target="https://meteor.aihw.gov.au/RegistrationAuthority/12" TargetMode="External" Id="R3a9e5cf73f654c9c" /><Relationship Type="http://schemas.openxmlformats.org/officeDocument/2006/relationships/hyperlink" Target="https://meteor.aihw.gov.au/content/268953" TargetMode="External" Id="R2d6fa19015f44292" /><Relationship Type="http://schemas.openxmlformats.org/officeDocument/2006/relationships/hyperlink" Target="https://meteor.aihw.gov.au/content/679577" TargetMode="External" Id="R0c10cff3db3d4c4b" /><Relationship Type="http://schemas.openxmlformats.org/officeDocument/2006/relationships/hyperlink" Target="https://meteor.aihw.gov.au/content/270860" TargetMode="External" Id="Rc0a1074a0de84d0a" /><Relationship Type="http://schemas.openxmlformats.org/officeDocument/2006/relationships/hyperlink" Target="https://meteor.aihw.gov.au/RegistrationAuthority/12" TargetMode="External" Id="Rb4a6c9c81ad94fff" /><Relationship Type="http://schemas.openxmlformats.org/officeDocument/2006/relationships/hyperlink" Target="https://meteor.aihw.gov.au/RegistrationAuthority/3" TargetMode="External" Id="Rc86a037eb7344f1a" /><Relationship Type="http://schemas.openxmlformats.org/officeDocument/2006/relationships/hyperlink" Target="https://meteor.aihw.gov.au/content/584057" TargetMode="External" Id="Ra4cacf211dce4ba3" /><Relationship Type="http://schemas.openxmlformats.org/officeDocument/2006/relationships/hyperlink" Target="https://meteor.aihw.gov.au/RegistrationAuthority/12" TargetMode="External" Id="R161c72ef68584991" /><Relationship Type="http://schemas.openxmlformats.org/officeDocument/2006/relationships/hyperlink" Target="https://meteor.aihw.gov.au/content/606294" TargetMode="External" Id="Rab2c2e0d82454e5a" /><Relationship Type="http://schemas.openxmlformats.org/officeDocument/2006/relationships/hyperlink" Target="https://meteor.aihw.gov.au/RegistrationAuthority/2" TargetMode="External" Id="R0266d1e820b64a30" /><Relationship Type="http://schemas.openxmlformats.org/officeDocument/2006/relationships/hyperlink" Target="https://meteor.aihw.gov.au/content/652089" TargetMode="External" Id="R751b2e16b6b44dde" /><Relationship Type="http://schemas.openxmlformats.org/officeDocument/2006/relationships/hyperlink" Target="https://meteor.aihw.gov.au/RegistrationAuthority/12" TargetMode="External" Id="R12966849fb314f25" /><Relationship Type="http://schemas.openxmlformats.org/officeDocument/2006/relationships/hyperlink" Target="https://meteor.aihw.gov.au/RegistrationAuthority/3" TargetMode="External" Id="R7898679646234046" /><Relationship Type="http://schemas.openxmlformats.org/officeDocument/2006/relationships/hyperlink" Target="https://meteor.aihw.gov.au/RegistrationAuthority/15" TargetMode="External" Id="R79330d60247141d3" /><Relationship Type="http://schemas.openxmlformats.org/officeDocument/2006/relationships/hyperlink" Target="https://meteor.aihw.gov.au/content/687905" TargetMode="External" Id="R0ec9bfe0622241e0" /><Relationship Type="http://schemas.openxmlformats.org/officeDocument/2006/relationships/hyperlink" Target="https://meteor.aihw.gov.au/RegistrationAuthority/3" TargetMode="External" Id="Rab379649f3e044cc" /><Relationship Type="http://schemas.openxmlformats.org/officeDocument/2006/relationships/hyperlink" Target="https://meteor.aihw.gov.au/content/699627" TargetMode="External" Id="R335ef6af6e974537" /><Relationship Type="http://schemas.openxmlformats.org/officeDocument/2006/relationships/hyperlink" Target="https://meteor.aihw.gov.au/RegistrationAuthority/12" TargetMode="External" Id="Rff5af05826ab4786" /><Relationship Type="http://schemas.openxmlformats.org/officeDocument/2006/relationships/hyperlink" Target="https://meteor.aihw.gov.au/RegistrationAuthority/3" TargetMode="External" Id="R99397d15bc5143f2" /><Relationship Type="http://schemas.openxmlformats.org/officeDocument/2006/relationships/hyperlink" Target="https://meteor.aihw.gov.au/content/714044" TargetMode="External" Id="R029d711c4682462e" /><Relationship Type="http://schemas.openxmlformats.org/officeDocument/2006/relationships/hyperlink" Target="https://meteor.aihw.gov.au/RegistrationAuthority/12" TargetMode="External" Id="Rc779e227628a4ddd" /><Relationship Type="http://schemas.openxmlformats.org/officeDocument/2006/relationships/hyperlink" Target="https://meteor.aihw.gov.au/content/727333" TargetMode="External" Id="R9ac97b31f3fe49e5" /><Relationship Type="http://schemas.openxmlformats.org/officeDocument/2006/relationships/hyperlink" Target="https://meteor.aihw.gov.au/RegistrationAuthority/12" TargetMode="External" Id="R7d2997e6a0014b3c" /><Relationship Type="http://schemas.openxmlformats.org/officeDocument/2006/relationships/hyperlink" Target="https://meteor.aihw.gov.au/content/742050" TargetMode="External" Id="Rc0be5e7ff1fe4295" /><Relationship Type="http://schemas.openxmlformats.org/officeDocument/2006/relationships/hyperlink" Target="https://meteor.aihw.gov.au/RegistrationAuthority/12" TargetMode="External" Id="Rdcaa7682a8964cbf" /><Relationship Type="http://schemas.openxmlformats.org/officeDocument/2006/relationships/hyperlink" Target="https://meteor.aihw.gov.au/content/756107" TargetMode="External" Id="Re800faa589da4ef9" /><Relationship Type="http://schemas.openxmlformats.org/officeDocument/2006/relationships/hyperlink" Target="https://meteor.aihw.gov.au/RegistrationAuthority/12" TargetMode="External" Id="R826e6202a76847ae" /><Relationship Type="http://schemas.openxmlformats.org/officeDocument/2006/relationships/hyperlink" Target="https://meteor.aihw.gov.au/content/775698" TargetMode="External" Id="Rea26f975a05042d0" /><Relationship Type="http://schemas.openxmlformats.org/officeDocument/2006/relationships/hyperlink" Target="https://meteor.aihw.gov.au/RegistrationAuthority/12" TargetMode="External" Id="R57148246f7cf4af6" /><Relationship Type="http://schemas.openxmlformats.org/officeDocument/2006/relationships/hyperlink" Target="https://meteor.aihw.gov.au/content/672666" TargetMode="External" Id="R032cb95624d94ca2" /><Relationship Type="http://schemas.openxmlformats.org/officeDocument/2006/relationships/hyperlink" Target="https://meteor.aihw.gov.au/RegistrationAuthority/12" TargetMode="External" Id="R6987b124743d487b" /><Relationship Type="http://schemas.openxmlformats.org/officeDocument/2006/relationships/hyperlink" Target="https://meteor.aihw.gov.au/content/672664" TargetMode="External" Id="Ra1bd562bd1a14acb" /><Relationship Type="http://schemas.openxmlformats.org/officeDocument/2006/relationships/hyperlink" Target="https://meteor.aihw.gov.au/RegistrationAuthority/12" TargetMode="External" Id="R10024e44a95149ff" /></Relationships>
</file>

<file path=word/_rels/header1.xml.rels>&#65279;<?xml version="1.0" encoding="utf-8"?><Relationships xmlns="http://schemas.openxmlformats.org/package/2006/relationships"><Relationship Type="http://schemas.openxmlformats.org/officeDocument/2006/relationships/image" Target="/media/image.png" Id="Rdf618b68ea314dd7" /></Relationships>
</file>