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9147cf28cb41e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9e779a66640d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d32dcbb2371f4df7">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30e97d7a9df2469e">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89aeba83d04465">
              <w:r>
                <w:rPr>
                  <w:rStyle w:val="Hyperlink"/>
                </w:rPr>
                <w:t xml:space="preserve">Key Performance Indicators for Australian Public Mental Health Services (Jurisdictional level version) (2017)</w:t>
              </w:r>
            </w:hyperlink>
          </w:p>
          <w:p>
            <w:pPr>
              <w:pStyle w:val="registration-status"/>
              <w:spacing w:before="0" w:after="0"/>
            </w:pPr>
            <w:hyperlink w:history="true" r:id="Rd90e7bb1cd744d6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tooltip="Episodes of community mental health care that are 14 days or less between first and last service contact date." w:history="true" r:id="R6c48565a5b4f4eb4">
              <w:r>
                <w:rPr>
                  <w:rStyle w:val="Hyperlink"/>
                  <w:b/>
                </w:rPr>
                <w:t xml:space="preserve">Brief ambulatory episodes of mental health care </w:t>
              </w:r>
            </w:hyperlink>
          </w:p>
          <w:p>
            <w:pPr>
              <w:pStyle w:val="ListParagraph"/>
              <w:numPr>
                <w:ilvl w:val="0"/>
                <w:numId w:val="3"/>
              </w:numPr>
            </w:pPr>
            <w:hyperlink w:tooltip="Episodes of mental health care provided to a consumer who is admitted for a period of three days or less." w:history="true" r:id="Ra968ff75b9a0457f">
              <w:r>
                <w:rPr>
                  <w:rStyle w:val="Hyperlink"/>
                  <w:b/>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residential aged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2017 performance reporting: 2015–16.</w:t>
            </w:r>
          </w:p>
          <w:p>
            <w:pPr>
              <w:pStyle w:val="ListParagraph"/>
              <w:numPr>
                <w:ilvl w:val="0"/>
                <w:numId w:val="5"/>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Sources</w:t>
            </w:r>
          </w:p>
          <w:p>
            <w:hyperlink w:history="true" r:id="R6abcc941361b4273">
              <w:r>
                <w:rPr>
                  <w:rStyle w:val="Hyperlink"/>
                </w:rPr>
                <w:t xml:space="preserve">Community Mental Health Care NMDS 2015–16</w:t>
              </w:r>
            </w:hyperlink>
          </w:p>
          <w:p>
            <w:hyperlink w:history="true" r:id="R0504ad4d2d164c25">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cbbf2b878943f2">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Casemix Collection, however this can be approximated from the following National Minimum Data Sets (NMDS): Community Mental Health Care, Admitted Patient Care and Residential Mental Health Care.</w:t>
            </w:r>
          </w:p>
          <w:p>
            <w:pPr>
              <w:spacing w:after="160"/>
            </w:pPr>
            <w:r>
              <w:rPr>
                <w:rStyle w:val="row-content-rich-text"/>
              </w:rPr>
              <w:t xml:space="preserve">A proxy solution is to use estimates from the NMDSs (Community Mental Health Care, Admitted Patient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55b17e8e6549d5">
              <w:r>
                <w:rPr>
                  <w:rStyle w:val="Hyperlink"/>
                </w:rPr>
                <w:t xml:space="preserve">KPIs for Australian Public Mental Health Services: PI 14J – Outcomes readiness, 2016</w:t>
              </w:r>
            </w:hyperlink>
          </w:p>
          <w:p>
            <w:pPr>
              <w:pStyle w:val="registration-status"/>
              <w:spacing w:before="0" w:after="0"/>
            </w:pPr>
            <w:hyperlink w:history="true" r:id="R85efaf1eb7b94507">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7072ac5b9640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9091c0773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2ac5b96404d3e" /><Relationship Type="http://schemas.openxmlformats.org/officeDocument/2006/relationships/header" Target="/word/header1.xml" Id="Raf31a3282c29486f" /><Relationship Type="http://schemas.openxmlformats.org/officeDocument/2006/relationships/settings" Target="/word/settings.xml" Id="R5908c473e65e4cc7" /><Relationship Type="http://schemas.openxmlformats.org/officeDocument/2006/relationships/styles" Target="/word/styles.xml" Id="R84c0911a03fa463d" /><Relationship Type="http://schemas.openxmlformats.org/officeDocument/2006/relationships/numbering" Target="/word/numbering.xml" Id="R795316a10b454921" /><Relationship Type="http://schemas.openxmlformats.org/officeDocument/2006/relationships/hyperlink" Target="https://meteor.aihw.gov.au/RegistrationAuthority/12" TargetMode="External" Id="R8d59e779a66640df" /><Relationship Type="http://schemas.openxmlformats.org/officeDocument/2006/relationships/hyperlink" Target="https://meteor.aihw.gov.au/content/268978" TargetMode="External" Id="Rd32dcbb2371f4df7" /><Relationship Type="http://schemas.openxmlformats.org/officeDocument/2006/relationships/hyperlink" Target="https://meteor.aihw.gov.au/content/584245" TargetMode="External" Id="R30e97d7a9df2469e" /><Relationship Type="http://schemas.openxmlformats.org/officeDocument/2006/relationships/hyperlink" Target="https://meteor.aihw.gov.au/content/661511" TargetMode="External" Id="R9389aeba83d04465" /><Relationship Type="http://schemas.openxmlformats.org/officeDocument/2006/relationships/hyperlink" Target="https://meteor.aihw.gov.au/RegistrationAuthority/12" TargetMode="External" Id="Rd90e7bb1cd744d61" /><Relationship Type="http://schemas.openxmlformats.org/officeDocument/2006/relationships/hyperlink" Target="https://meteor.aihw.gov.au/content/605545" TargetMode="External" Id="R6c48565a5b4f4eb4" /><Relationship Type="http://schemas.openxmlformats.org/officeDocument/2006/relationships/hyperlink" Target="https://meteor.aihw.gov.au/content/605550" TargetMode="External" Id="Ra968ff75b9a0457f" /><Relationship Type="http://schemas.openxmlformats.org/officeDocument/2006/relationships/hyperlink" Target="https://meteor.aihw.gov.au/content/565694" TargetMode="External" Id="R6abcc941361b4273" /><Relationship Type="http://schemas.openxmlformats.org/officeDocument/2006/relationships/hyperlink" Target="https://meteor.aihw.gov.au/content/588909" TargetMode="External" Id="R0504ad4d2d164c25" /><Relationship Type="http://schemas.openxmlformats.org/officeDocument/2006/relationships/hyperlink" Target="https://meteor.aihw.gov.au/content/584863" TargetMode="External" Id="Rabcbbf2b878943f2" /><Relationship Type="http://schemas.openxmlformats.org/officeDocument/2006/relationships/hyperlink" Target="https://meteor.aihw.gov.au/content/630394" TargetMode="External" Id="R3355b17e8e6549d5" /><Relationship Type="http://schemas.openxmlformats.org/officeDocument/2006/relationships/hyperlink" Target="https://meteor.aihw.gov.au/RegistrationAuthority/12" TargetMode="External" Id="R85efaf1eb7b94507" /></Relationships>
</file>

<file path=word/_rels/header1.xml.rels>&#65279;<?xml version="1.0" encoding="utf-8"?><Relationships xmlns="http://schemas.openxmlformats.org/package/2006/relationships"><Relationship Type="http://schemas.openxmlformats.org/officeDocument/2006/relationships/image" Target="/media/image.png" Id="Rc8b9091c07734288" /></Relationships>
</file>