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5087b53344a05" /></Relationships>
</file>

<file path=word/document.xml><?xml version="1.0" encoding="utf-8"?>
<w:document xmlns:r="http://schemas.openxmlformats.org/officeDocument/2006/relationships" xmlns:w="http://schemas.openxmlformats.org/wordprocessingml/2006/main">
  <w:body>
    <w:p>
      <w:pPr>
        <w:pStyle w:val="Title"/>
      </w:pPr>
      <w:r>
        <w:t>Dwelling—geographic remoteness, classification (ASGC-RA)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Dwelling—geographic remoteness, classification (ASGC-RA)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502bfc4f942af">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 dwelling,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8578dfbbe249be">
              <w:r>
                <w:rPr>
                  <w:rStyle w:val="Hyperlink"/>
                </w:rPr>
                <w:t xml:space="preserve">Dwelling—geographic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dd301ea9a442d8">
              <w:r>
                <w:rPr>
                  <w:rStyle w:val="Hyperlink"/>
                </w:rPr>
                <w:t xml:space="preserve">Remoteness classification (ASGC-RA)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3c2ede53a3c4b99">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Major cities of Australia</w:t>
            </w:r>
          </w:p>
          <w:p>
            <w:pPr>
              <w:spacing w:after="160"/>
            </w:pPr>
            <w:r>
              <w:rPr>
                <w:rStyle w:val="row-content-rich-text"/>
              </w:rPr>
              <w:t xml:space="preserve">'Major cities of Australia' includes Census Collection Districts (CDs)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CDs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CDs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CDs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CDs with an average ARIA+ index value greater than 10.53.</w:t>
            </w:r>
          </w:p>
          <w:p>
            <w:pPr>
              <w:spacing w:after="160"/>
            </w:pPr>
            <w:r>
              <w:rPr>
                <w:rStyle w:val="row-content-rich-text"/>
              </w:rPr>
              <w:t xml:space="preserve">CODE 6     Migratory</w:t>
            </w:r>
          </w:p>
          <w:p>
            <w:pPr/>
            <w:r>
              <w:rPr>
                <w:rStyle w:val="row-content-rich-text"/>
              </w:rPr>
              <w:t xml:space="preserve">'Migratory' is composed of off-shore, shipping and migratory CDs.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1 to 6, is intended to be directly mappable to the values used by the ABS to describe remoteness areas, i.e. codes 0 to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is available from the Geography portal on the ABS website:</w:t>
            </w:r>
          </w:p>
          <w:p>
            <w:pPr>
              <w:spacing w:after="160"/>
            </w:pPr>
            <w:r>
              <w:rPr>
                <w:rStyle w:val="row-content-rich-text"/>
              </w:rPr>
              <w:t xml:space="preserve">Australian Bureau of Statistics 2011. ABS Geography. Viewed 14 November 2011,</w:t>
            </w:r>
          </w:p>
          <w:p>
            <w:hyperlink w:history="true" r:id="Rd254534007f146b2">
              <w:r>
                <w:rPr>
                  <w:rStyle w:val="Hyperlink"/>
                </w:rPr>
                <w:t xml:space="preserve">http://www.abs.gov.au/websitedbs/D3310114.nsf/home/Geography</w:t>
              </w:r>
            </w:hyperlink>
          </w:p>
          <w:p>
            <w:pPr>
              <w:spacing w:after="160"/>
            </w:pPr>
            <w:r>
              <w:rPr>
                <w:rStyle w:val="row-content-rich-text"/>
              </w:rPr>
              <w:t xml:space="preserve">Information relating to the development of the ARIA and ARIA+ scores by the National Centre for Social Applications of Geographic Information Systems (GISCA) is available from the GISCA website:</w:t>
            </w:r>
          </w:p>
          <w:p>
            <w:pPr/>
            <w:r>
              <w:rPr>
                <w:rStyle w:val="row-content-rich-text"/>
              </w:rPr>
              <w:t xml:space="preserve">National Centre for Social Applications of Geographic Information Systems 2011. ARIA - Accessibility/Remoteness Index of Australia. Viewed 14 November 2011,</w:t>
            </w:r>
            <w:r>
              <w:br/>
            </w:r>
            <w:hyperlink w:history="true" r:id="R2179ea3865244a78">
              <w:r>
                <w:rPr>
                  <w:rStyle w:val="Hyperlink"/>
                </w:rPr>
                <w:t xml:space="preserve">http://gisca.adelaide.edu.au/projects/aria_project.html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classification of an entity can be derived using characteristics of its physical location, e.g. its postcode or other address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Indigenous community housing national data collection manual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2f451831da4f3e">
              <w:r>
                <w:rPr>
                  <w:rStyle w:val="Hyperlink"/>
                </w:rPr>
                <w:t xml:space="preserve">Dwelling—geographic remoteness, classification (ASGC-RA) N</w:t>
              </w:r>
            </w:hyperlink>
          </w:p>
          <w:p>
            <w:pPr>
              <w:spacing w:before="0" w:after="0"/>
            </w:pPr>
            <w:r>
              <w:rPr>
                <w:rStyle w:val="row-content"/>
                <w:color w:val="244061"/>
              </w:rPr>
              <w:t xml:space="preserve">       </w:t>
            </w:r>
            <w:hyperlink w:history="true" r:id="R5db40203ceec4df4">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7eba7fdcd0f1472a">
              <w:r>
                <w:rPr>
                  <w:rStyle w:val="Hyperlink"/>
                </w:rPr>
                <w:t xml:space="preserve">Dwelling—geographic remoteness, classification (ASGS-RA) N</w:t>
              </w:r>
            </w:hyperlink>
          </w:p>
          <w:p>
            <w:pPr>
              <w:spacing w:before="0" w:after="0"/>
            </w:pPr>
            <w:r>
              <w:rPr>
                <w:rStyle w:val="row-content"/>
                <w:color w:val="244061"/>
              </w:rPr>
              <w:t xml:space="preserve">       </w:t>
            </w:r>
            <w:hyperlink w:history="true" r:id="R2560559c394748ce">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876fe9dd614a0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b60f896fe7e04d12">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d6748d1cdb48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0698411c9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48d1cdb484580" /><Relationship Type="http://schemas.openxmlformats.org/officeDocument/2006/relationships/header" Target="/word/header1.xml" Id="Rd1ad51bf117e4781" /><Relationship Type="http://schemas.openxmlformats.org/officeDocument/2006/relationships/settings" Target="/word/settings.xml" Id="R3182d78e451d4b93" /><Relationship Type="http://schemas.openxmlformats.org/officeDocument/2006/relationships/styles" Target="/word/styles.xml" Id="R2cfd176aee3f4fff" /><Relationship Type="http://schemas.openxmlformats.org/officeDocument/2006/relationships/hyperlink" Target="https://meteor.aihw.gov.au/RegistrationAuthority/11" TargetMode="External" Id="R884502bfc4f942af" /><Relationship Type="http://schemas.openxmlformats.org/officeDocument/2006/relationships/hyperlink" Target="https://meteor.aihw.gov.au/content/662963" TargetMode="External" Id="Rde8578dfbbe249be" /><Relationship Type="http://schemas.openxmlformats.org/officeDocument/2006/relationships/hyperlink" Target="https://meteor.aihw.gov.au/content/466873" TargetMode="External" Id="R53dd301ea9a442d8" /><Relationship Type="http://schemas.openxmlformats.org/officeDocument/2006/relationships/hyperlink" Target="https://meteor.aihw.gov.au/content/417518" TargetMode="External" Id="R23c2ede53a3c4b99" /><Relationship Type="http://schemas.openxmlformats.org/officeDocument/2006/relationships/hyperlink" Target="http://www.abs.gov.au/websitedbs/D3310114.nsf/home/Geography" TargetMode="External" Id="Rd254534007f146b2" /><Relationship Type="http://schemas.openxmlformats.org/officeDocument/2006/relationships/hyperlink" Target="http://gisca.adelaide.edu.au/projects/aria_project.html" TargetMode="External" Id="R2179ea3865244a78" /><Relationship Type="http://schemas.openxmlformats.org/officeDocument/2006/relationships/hyperlink" Target="https://meteor.aihw.gov.au/content/491575" TargetMode="External" Id="R982f451831da4f3e" /><Relationship Type="http://schemas.openxmlformats.org/officeDocument/2006/relationships/hyperlink" Target="https://meteor.aihw.gov.au/RegistrationAuthority/11" TargetMode="External" Id="R5db40203ceec4df4" /><Relationship Type="http://schemas.openxmlformats.org/officeDocument/2006/relationships/hyperlink" Target="https://meteor.aihw.gov.au/content/711262" TargetMode="External" Id="R7eba7fdcd0f1472a" /><Relationship Type="http://schemas.openxmlformats.org/officeDocument/2006/relationships/hyperlink" Target="https://meteor.aihw.gov.au/RegistrationAuthority/11" TargetMode="External" Id="R2560559c394748ce" /><Relationship Type="http://schemas.openxmlformats.org/officeDocument/2006/relationships/hyperlink" Target="https://meteor.aihw.gov.au/content/614161" TargetMode="External" Id="Re6876fe9dd614a04" /><Relationship Type="http://schemas.openxmlformats.org/officeDocument/2006/relationships/hyperlink" Target="https://meteor.aihw.gov.au/RegistrationAuthority/11" TargetMode="External" Id="Rb60f896fe7e04d12" /></Relationships>
</file>

<file path=word/_rels/header1.xml.rels>&#65279;<?xml version="1.0" encoding="utf-8"?><Relationships xmlns="http://schemas.openxmlformats.org/package/2006/relationships"><Relationship Type="http://schemas.openxmlformats.org/officeDocument/2006/relationships/image" Target="/media/image.png" Id="Rc8e0698411c9487a" /></Relationships>
</file>