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8ee33295714c11" /></Relationships>
</file>

<file path=word/document.xml><?xml version="1.0" encoding="utf-8"?>
<w:document xmlns:r="http://schemas.openxmlformats.org/officeDocument/2006/relationships" xmlns:w="http://schemas.openxmlformats.org/wordprocessingml/2006/main">
  <w:body>
    <w:p>
      <w:pPr>
        <w:pStyle w:val="Title"/>
      </w:pPr>
      <w:r>
        <w:t>Australian Standard Classification of Languages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Standard Classification of Languages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ASCL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659337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ef77d0f6f0423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822e158670f04cc3">
              <w:r>
                <w:rPr>
                  <w:rStyle w:val="Hyperlink"/>
                  <w:color w:val="244061"/>
                </w:rPr>
                <w:t xml:space="preserve">Health</w:t>
              </w:r>
            </w:hyperlink>
            <w:r>
              <w:rPr>
                <w:rStyle w:val="row-content"/>
                <w:color w:val="244061"/>
              </w:rPr>
              <w:t xml:space="preserve">, Standard 25/01/2018</w:t>
            </w:r>
          </w:p>
          <w:p>
            <w:pPr>
              <w:spacing w:before="0" w:after="0"/>
            </w:pPr>
            <w:hyperlink w:history="true" r:id="R18ffe17cfef34c03">
              <w:r>
                <w:rPr>
                  <w:rStyle w:val="Hyperlink"/>
                  <w:color w:val="244061"/>
                </w:rPr>
                <w:t xml:space="preserve">Homelessness</w:t>
              </w:r>
            </w:hyperlink>
            <w:r>
              <w:rPr>
                <w:rStyle w:val="row-content"/>
                <w:color w:val="244061"/>
              </w:rPr>
              <w:t xml:space="preserve">, Standard 10/08/2018</w:t>
            </w:r>
          </w:p>
          <w:p>
            <w:pPr>
              <w:spacing w:before="0" w:after="0"/>
            </w:pPr>
            <w:hyperlink w:history="true" r:id="R36474040c3554bcb">
              <w:r>
                <w:rPr>
                  <w:rStyle w:val="Hyperlink"/>
                  <w:color w:val="244061"/>
                </w:rPr>
                <w:t xml:space="preserve">Tasmanian Health</w:t>
              </w:r>
            </w:hyperlink>
            <w:r>
              <w:rPr>
                <w:rStyle w:val="row-content"/>
                <w:color w:val="244061"/>
              </w:rPr>
              <w:t xml:space="preserve">, Standard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Standard Classification of Languages (ASCL) is produced by the Australian Bureau of Statistics (ABS) for the consistent collection, aggregation and dissemination of data relating to language usage in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has a three-level hierarchical structure that consists of broad groups, narrow groups and languages.</w:t>
            </w:r>
          </w:p>
          <w:p>
            <w:pPr/>
            <w:r>
              <w:rPr>
                <w:rStyle w:val="row-content-rich-text"/>
              </w:rPr>
              <w:t xml:space="preserve">Languages are grouped together into progressively broader categories on the basis of their evolution from a common ancestral language, and on the basis of geographic proximity of areas where a particular language originated.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ASCL is designed to classify the following language variables:</w:t>
            </w:r>
          </w:p>
          <w:p>
            <w:pPr>
              <w:pStyle w:val="ListParagraph"/>
              <w:numPr>
                <w:ilvl w:val="0"/>
                <w:numId w:val="2"/>
              </w:numPr>
            </w:pPr>
            <w:r>
              <w:rPr>
                <w:rStyle w:val="row-content-rich-text"/>
              </w:rPr>
              <w:t xml:space="preserve">First Language Spoken</w:t>
            </w:r>
          </w:p>
          <w:p>
            <w:pPr>
              <w:pStyle w:val="ListParagraph"/>
              <w:numPr>
                <w:ilvl w:val="0"/>
                <w:numId w:val="2"/>
              </w:numPr>
            </w:pPr>
            <w:r>
              <w:rPr>
                <w:rStyle w:val="row-content-rich-text"/>
              </w:rPr>
              <w:t xml:space="preserve">Languages Spoken at Home</w:t>
            </w:r>
          </w:p>
          <w:p>
            <w:pPr>
              <w:pStyle w:val="ListParagraph"/>
              <w:numPr>
                <w:ilvl w:val="0"/>
                <w:numId w:val="2"/>
              </w:numPr>
            </w:pPr>
            <w:r>
              <w:rPr>
                <w:rStyle w:val="row-content-rich-text"/>
              </w:rPr>
              <w:t xml:space="preserve">Main Language Spoken and</w:t>
            </w:r>
          </w:p>
          <w:p>
            <w:pPr>
              <w:pStyle w:val="ListParagraph"/>
              <w:numPr>
                <w:ilvl w:val="0"/>
                <w:numId w:val="2"/>
              </w:numPr>
            </w:pPr>
            <w:r>
              <w:rPr>
                <w:rStyle w:val="row-content-rich-text"/>
              </w:rPr>
              <w:t xml:space="preserve">Main Language Other than English Spoken at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should be collected, classified and stored at the language (four-digit) level of the classification to allow flexibility of statistical output and more detailed analysis. It also maintains information for future use and enables comparison with previous data using different classifications.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becb5a179d8a4a5f">
              <w:r>
                <w:rPr>
                  <w:rStyle w:val="Hyperlink"/>
                </w:rPr>
                <w:t xml:space="preserve">Australian Standard Classification of Languages (ASCL) 2016</w:t>
              </w:r>
            </w:hyperlink>
            <w:r>
              <w:rPr>
                <w:rStyle w:val="row-content-rich-text"/>
              </w:rPr>
              <w:t xml:space="preserve">. ABS cat. no.1267.0. Canberra: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first edition of the ASCL was published in 1997. The ASCL was revised in 2005, 2011 and 2016.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1ce2ce70664a9b">
              <w:r>
                <w:rPr>
                  <w:rStyle w:val="Hyperlink"/>
                </w:rPr>
                <w:t xml:space="preserve">Australian Standard Classification of Languages 2011</w:t>
              </w:r>
            </w:hyperlink>
          </w:p>
          <w:p>
            <w:pPr>
              <w:spacing w:before="0" w:after="0"/>
            </w:pPr>
            <w:r>
              <w:rPr>
                <w:rStyle w:val="row-content"/>
                <w:color w:val="244061"/>
              </w:rPr>
              <w:t xml:space="preserve">       </w:t>
            </w:r>
            <w:hyperlink w:history="true" r:id="Rfd2da392ab8148d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2b6e5313c5c34884">
              <w:r>
                <w:rPr>
                  <w:rStyle w:val="Hyperlink"/>
                  <w:color w:val="244061"/>
                </w:rPr>
                <w:t xml:space="preserve">Community Services (retired)</w:t>
              </w:r>
            </w:hyperlink>
            <w:r>
              <w:rPr>
                <w:rStyle w:val="row-content"/>
                <w:color w:val="244061"/>
              </w:rPr>
              <w:t xml:space="preserve">, Standard 17/11/2011</w:t>
            </w:r>
          </w:p>
          <w:p>
            <w:pPr>
              <w:spacing w:before="0" w:after="0"/>
            </w:pPr>
            <w:r>
              <w:rPr>
                <w:rStyle w:val="row-content"/>
                <w:color w:val="244061"/>
              </w:rPr>
              <w:t xml:space="preserve">       </w:t>
            </w:r>
            <w:hyperlink w:history="true" r:id="R59fe7201629b4ac4">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c600ec1758ef419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24985fc2e9a4df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02dbfc7efe4ba9">
              <w:r>
                <w:rPr>
                  <w:rStyle w:val="Hyperlink"/>
                  <w:color w:val="244061"/>
                </w:rPr>
                <w:t xml:space="preserve">Housing assistance</w:t>
              </w:r>
            </w:hyperlink>
            <w:r>
              <w:rPr>
                <w:rStyle w:val="row-content"/>
                <w:color w:val="244061"/>
              </w:rPr>
              <w:t xml:space="preserve">, Standard 17/11/2011</w:t>
            </w:r>
          </w:p>
          <w:p>
            <w:pPr>
              <w:spacing w:before="0" w:after="0"/>
            </w:pPr>
            <w:r>
              <w:rPr>
                <w:rStyle w:val="row-content"/>
                <w:color w:val="244061"/>
              </w:rPr>
              <w:t xml:space="preserve">       </w:t>
            </w:r>
            <w:hyperlink w:history="true" r:id="Rb3407ea61c934be3">
              <w:r>
                <w:rPr>
                  <w:rStyle w:val="Hyperlink"/>
                  <w:color w:val="244061"/>
                </w:rPr>
                <w:t xml:space="preserve">Tasmanian Health</w:t>
              </w:r>
            </w:hyperlink>
            <w:r>
              <w:rPr>
                <w:rStyle w:val="row-content"/>
                <w:color w:val="244061"/>
              </w:rPr>
              <w:t xml:space="preserve">, Superseded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840c2d85b2f94875">
              <w:r>
                <w:rPr>
                  <w:rStyle w:val="Hyperlink"/>
                </w:rPr>
                <w:t xml:space="preserve">Language code (ASCL 2016) N[NNN]</w:t>
              </w:r>
            </w:hyperlink>
          </w:p>
          <w:p>
            <w:pPr>
              <w:spacing w:before="0" w:after="0"/>
            </w:pPr>
            <w:r>
              <w:rPr>
                <w:rStyle w:val="row-content"/>
                <w:color w:val="244061"/>
              </w:rPr>
              <w:t xml:space="preserve">       </w:t>
            </w:r>
            <w:hyperlink w:history="true" r:id="R53e04a5356b2404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176f1121364bd0">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d224e296bbde49b1">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fb873f5b6dfa412b">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745326a98e174c62">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e51dd1499237428a">
              <w:r>
                <w:rPr>
                  <w:rStyle w:val="Hyperlink"/>
                  <w:color w:val="244061"/>
                </w:rPr>
                <w:t xml:space="preserve">Tasmanian Health</w:t>
              </w:r>
            </w:hyperlink>
            <w:r>
              <w:rPr>
                <w:rStyle w:val="row-content"/>
                <w:color w:val="244061"/>
              </w:rPr>
              <w:t xml:space="preserve">, Standard 27/06/2017</w:t>
            </w:r>
          </w:p>
          <w:p>
            <w:r>
              <w:br/>
            </w:r>
          </w:p>
        </w:tc>
      </w:tr>
    </w:tbl>
    <w:p>
      <w:r>
        <w:br/>
      </w:r>
    </w:p>
    <w:sectPr>
      <w:footerReference xmlns:r="http://schemas.openxmlformats.org/officeDocument/2006/relationships" w:type="default" r:id="R7055823cc5b1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659337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73c6d34dec4a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55823cc5b148da" /><Relationship Type="http://schemas.openxmlformats.org/officeDocument/2006/relationships/header" Target="/word/header1.xml" Id="Rb983f474079a4528" /><Relationship Type="http://schemas.openxmlformats.org/officeDocument/2006/relationships/settings" Target="/word/settings.xml" Id="R2cdda930fbeb47bc" /><Relationship Type="http://schemas.openxmlformats.org/officeDocument/2006/relationships/styles" Target="/word/styles.xml" Id="Raa4d1edc71044455" /><Relationship Type="http://schemas.openxmlformats.org/officeDocument/2006/relationships/hyperlink" Target="https://meteor.aihw.gov.au/RegistrationAuthority/7" TargetMode="External" Id="R7def77d0f6f0423d" /><Relationship Type="http://schemas.openxmlformats.org/officeDocument/2006/relationships/hyperlink" Target="https://meteor.aihw.gov.au/RegistrationAuthority/12" TargetMode="External" Id="R822e158670f04cc3" /><Relationship Type="http://schemas.openxmlformats.org/officeDocument/2006/relationships/hyperlink" Target="https://meteor.aihw.gov.au/RegistrationAuthority/14" TargetMode="External" Id="R18ffe17cfef34c03" /><Relationship Type="http://schemas.openxmlformats.org/officeDocument/2006/relationships/hyperlink" Target="https://meteor.aihw.gov.au/RegistrationAuthority/15" TargetMode="External" Id="R36474040c3554bcb" /><Relationship Type="http://schemas.openxmlformats.org/officeDocument/2006/relationships/numbering" Target="/word/numbering.xml" Id="R65f6273b296d4a31" /><Relationship Type="http://schemas.openxmlformats.org/officeDocument/2006/relationships/hyperlink" Target="http://www.abs.gov.au/AUSSTATS/abs@.nsf/allprimarymainfeatures/4293E19B52AC5377CA25703E00045C2E?opendocument" TargetMode="External" Id="Rbecb5a179d8a4a5f" /><Relationship Type="http://schemas.openxmlformats.org/officeDocument/2006/relationships/hyperlink" Target="https://meteor.aihw.gov.au/content/460114" TargetMode="External" Id="R501ce2ce70664a9b" /><Relationship Type="http://schemas.openxmlformats.org/officeDocument/2006/relationships/hyperlink" Target="https://meteor.aihw.gov.au/RegistrationAuthority/17" TargetMode="External" Id="Rfd2da392ab8148db" /><Relationship Type="http://schemas.openxmlformats.org/officeDocument/2006/relationships/hyperlink" Target="https://meteor.aihw.gov.au/RegistrationAuthority/1" TargetMode="External" Id="R2b6e5313c5c34884" /><Relationship Type="http://schemas.openxmlformats.org/officeDocument/2006/relationships/hyperlink" Target="https://meteor.aihw.gov.au/RegistrationAuthority/16" TargetMode="External" Id="R59fe7201629b4ac4" /><Relationship Type="http://schemas.openxmlformats.org/officeDocument/2006/relationships/hyperlink" Target="https://meteor.aihw.gov.au/RegistrationAuthority/12" TargetMode="External" Id="Rc600ec1758ef4190" /><Relationship Type="http://schemas.openxmlformats.org/officeDocument/2006/relationships/hyperlink" Target="https://meteor.aihw.gov.au/RegistrationAuthority/14" TargetMode="External" Id="R724985fc2e9a4df0" /><Relationship Type="http://schemas.openxmlformats.org/officeDocument/2006/relationships/hyperlink" Target="https://meteor.aihw.gov.au/RegistrationAuthority/11" TargetMode="External" Id="Rdc02dbfc7efe4ba9" /><Relationship Type="http://schemas.openxmlformats.org/officeDocument/2006/relationships/hyperlink" Target="https://meteor.aihw.gov.au/RegistrationAuthority/15" TargetMode="External" Id="Rb3407ea61c934be3" /><Relationship Type="http://schemas.openxmlformats.org/officeDocument/2006/relationships/hyperlink" Target="https://meteor.aihw.gov.au/content/659404" TargetMode="External" Id="R840c2d85b2f94875" /><Relationship Type="http://schemas.openxmlformats.org/officeDocument/2006/relationships/hyperlink" Target="https://meteor.aihw.gov.au/RegistrationAuthority/19" TargetMode="External" Id="R53e04a5356b24041" /><Relationship Type="http://schemas.openxmlformats.org/officeDocument/2006/relationships/hyperlink" Target="https://meteor.aihw.gov.au/RegistrationAuthority/17" TargetMode="External" Id="R6d176f1121364bd0" /><Relationship Type="http://schemas.openxmlformats.org/officeDocument/2006/relationships/hyperlink" Target="https://meteor.aihw.gov.au/RegistrationAuthority/7" TargetMode="External" Id="Rd224e296bbde49b1" /><Relationship Type="http://schemas.openxmlformats.org/officeDocument/2006/relationships/hyperlink" Target="https://meteor.aihw.gov.au/RegistrationAuthority/12" TargetMode="External" Id="Rfb873f5b6dfa412b" /><Relationship Type="http://schemas.openxmlformats.org/officeDocument/2006/relationships/hyperlink" Target="https://meteor.aihw.gov.au/RegistrationAuthority/14" TargetMode="External" Id="R745326a98e174c62" /><Relationship Type="http://schemas.openxmlformats.org/officeDocument/2006/relationships/hyperlink" Target="https://meteor.aihw.gov.au/RegistrationAuthority/15" TargetMode="External" Id="Re51dd1499237428a" /></Relationships>
</file>

<file path=word/_rels/header1.xml.rels>&#65279;<?xml version="1.0" encoding="utf-8"?><Relationships xmlns="http://schemas.openxmlformats.org/package/2006/relationships"><Relationship Type="http://schemas.openxmlformats.org/officeDocument/2006/relationships/image" Target="/media/image.png" Id="Rbb73c6d34dec4ae4" /></Relationships>
</file>