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d9406da9f04dbd" /></Relationships>
</file>

<file path=word/document.xml><?xml version="1.0" encoding="utf-8"?>
<w:document xmlns:r="http://schemas.openxmlformats.org/officeDocument/2006/relationships" xmlns:w="http://schemas.openxmlformats.org/wordprocessingml/2006/main">
  <w:body>
    <w:p>
      <w:pPr>
        <w:pStyle w:val="Title"/>
      </w:pPr>
      <w:r>
        <w:t>Australian Standard Classification of Religious Groups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Standard Classification of Religious Groups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ASCRG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659318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2da639558847be">
              <w:r>
                <w:rPr>
                  <w:rStyle w:val="Hyperlink"/>
                  <w:color w:val="244061"/>
                </w:rPr>
                <w:t xml:space="preserve">Health</w:t>
              </w:r>
            </w:hyperlink>
            <w:r>
              <w:rPr>
                <w:rStyle w:val="row-content"/>
                <w:color w:val="244061"/>
              </w:rPr>
              <w:t xml:space="preserve">, Recorded 27/10/2016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classification for religions of the Australian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Classification of Religious Groups (ASCRG) has a three level hierarchical structure that consists of broad groups, narrow groups and religious groups. In the classification religions are grouped into progressively broader categories on the basis of similarity in terms of religious beliefs, religious practices and cultural heritage adherents.</w:t>
            </w:r>
          </w:p>
          <w:p>
            <w:pPr/>
            <w:r>
              <w:rPr>
                <w:rStyle w:val="row-content-rich-text"/>
              </w:rPr>
              <w:t xml:space="preserve">The ASCRG includes all religions and subsets of religions in the world that have a significant number of affiliated persons in Australia. All other religions are covered and are included in the most appropriate residual category (Miscellaneous, Other, or Not elsewhere classified categories) of the classification.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9fa557d8b9c04e38">
              <w:r>
                <w:rPr>
                  <w:rStyle w:val="Hyperlink"/>
                </w:rPr>
                <w:t xml:space="preserve">Australian Standard Classification of Religious Groups 2016 Cat. no. 1266.0</w:t>
              </w:r>
            </w:hyperlink>
            <w:r>
              <w:rPr>
                <w:rStyle w:val="row-content-rich-text"/>
              </w:rPr>
              <w:t xml:space="preserve">. Canberra: ABS. Viewed 27 October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edition of the ASCRG was released in 1996. The ASCRG has since been revised in 2005 and 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fdb4e4a44b4e60">
              <w:r>
                <w:rPr>
                  <w:rStyle w:val="Hyperlink"/>
                </w:rPr>
                <w:t xml:space="preserve">Australian Standard Classification of Religious Groups 2011</w:t>
              </w:r>
            </w:hyperlink>
          </w:p>
          <w:p>
            <w:pPr>
              <w:spacing w:before="0" w:after="0"/>
            </w:pPr>
            <w:r>
              <w:rPr>
                <w:rStyle w:val="row-content"/>
                <w:color w:val="244061"/>
              </w:rPr>
              <w:t xml:space="preserve">       </w:t>
            </w:r>
            <w:hyperlink w:history="true" r:id="R10bf3c3c6835433f">
              <w:r>
                <w:rPr>
                  <w:rStyle w:val="Hyperlink"/>
                  <w:color w:val="244061"/>
                </w:rPr>
                <w:t xml:space="preserve">Community Services (retired)</w:t>
              </w:r>
            </w:hyperlink>
            <w:r>
              <w:rPr>
                <w:rStyle w:val="row-content"/>
                <w:color w:val="244061"/>
              </w:rPr>
              <w:t xml:space="preserve">, Standard 30/09/2012</w:t>
            </w:r>
          </w:p>
          <w:p>
            <w:pPr>
              <w:spacing w:before="0" w:after="0"/>
            </w:pPr>
            <w:r>
              <w:rPr>
                <w:rStyle w:val="row-content"/>
                <w:color w:val="244061"/>
              </w:rPr>
              <w:t xml:space="preserve">       </w:t>
            </w:r>
            <w:hyperlink w:history="true" r:id="R905c2a6c88ff4e15">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96350a8d72e146dc">
              <w:r>
                <w:rPr>
                  <w:rStyle w:val="Hyperlink"/>
                  <w:color w:val="244061"/>
                </w:rPr>
                <w:t xml:space="preserve">Tasmanian Health</w:t>
              </w:r>
            </w:hyperlink>
            <w:r>
              <w:rPr>
                <w:rStyle w:val="row-content"/>
                <w:color w:val="244061"/>
              </w:rPr>
              <w:t xml:space="preserve">, Standard 01/09/2016</w:t>
            </w:r>
          </w:p>
          <w:p>
            <w:r>
              <w:br/>
            </w:r>
          </w:p>
        </w:tc>
      </w:tr>
    </w:tbl>
    <w:p>
      <w:r>
        <w:br/>
      </w:r>
    </w:p>
    <w:sectPr>
      <w:footerReference xmlns:r="http://schemas.openxmlformats.org/officeDocument/2006/relationships" w:type="default" r:id="R4128059e9aae4a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659318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623f9a13af40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28059e9aae4ab7" /><Relationship Type="http://schemas.openxmlformats.org/officeDocument/2006/relationships/header" Target="/word/header1.xml" Id="R812e03ef584c4fb3" /><Relationship Type="http://schemas.openxmlformats.org/officeDocument/2006/relationships/settings" Target="/word/settings.xml" Id="R507e308c96e341ea" /><Relationship Type="http://schemas.openxmlformats.org/officeDocument/2006/relationships/styles" Target="/word/styles.xml" Id="R7e4f1fbd52a04286" /><Relationship Type="http://schemas.openxmlformats.org/officeDocument/2006/relationships/hyperlink" Target="https://meteor.aihw.gov.au/RegistrationAuthority/12" TargetMode="External" Id="Re72da639558847be" /><Relationship Type="http://schemas.openxmlformats.org/officeDocument/2006/relationships/hyperlink" Target="http://www.abs.gov.au/AUSSTATS/abs@.nsf/allprimarymainfeatures/08D67CE7C3A715C5CA2570D700130F04?opendocument" TargetMode="External" Id="R9fa557d8b9c04e38" /><Relationship Type="http://schemas.openxmlformats.org/officeDocument/2006/relationships/hyperlink" Target="https://meteor.aihw.gov.au/content/493238" TargetMode="External" Id="R4dfdb4e4a44b4e60" /><Relationship Type="http://schemas.openxmlformats.org/officeDocument/2006/relationships/hyperlink" Target="https://meteor.aihw.gov.au/RegistrationAuthority/1" TargetMode="External" Id="R10bf3c3c6835433f" /><Relationship Type="http://schemas.openxmlformats.org/officeDocument/2006/relationships/hyperlink" Target="https://meteor.aihw.gov.au/RegistrationAuthority/16" TargetMode="External" Id="R905c2a6c88ff4e15" /><Relationship Type="http://schemas.openxmlformats.org/officeDocument/2006/relationships/hyperlink" Target="https://meteor.aihw.gov.au/RegistrationAuthority/15" TargetMode="External" Id="R96350a8d72e146dc" /></Relationships>
</file>

<file path=word/_rels/header1.xml.rels>&#65279;<?xml version="1.0" encoding="utf-8"?><Relationships xmlns="http://schemas.openxmlformats.org/package/2006/relationships"><Relationship Type="http://schemas.openxmlformats.org/officeDocument/2006/relationships/image" Target="/media/image.png" Id="R6d623f9a13af4091" /></Relationships>
</file>