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bcaedfa5640c1" /></Relationships>
</file>

<file path=word/document.xml><?xml version="1.0" encoding="utf-8"?>
<w:document xmlns:r="http://schemas.openxmlformats.org/officeDocument/2006/relationships" xmlns:w="http://schemas.openxmlformats.org/wordprocessingml/2006/main">
  <w:body>
    <w:p>
      <w:pPr>
        <w:pStyle w:val="Title"/>
      </w:pPr>
      <w:r>
        <w:t>AIHW Out-of-Home Care Survey National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Out-of-Home Care Survey National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Out-of-Home Care Survey National Dataset includes data on the views of children in out-of-home care, collected by the state/territory departments responsible for child protection, as part of local case management processes.</w:t>
            </w:r>
          </w:p>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standards for out-of-home-care data: </w:t>
            </w:r>
            <w:hyperlink w:history="true" r:id="R3d4ffe6802844eba">
              <w:r>
                <w:rPr>
                  <w:rStyle w:val="Hyperlink"/>
                </w:rPr>
                <w:t xml:space="preserve">https://www.aihw.gov.au/reports/child-protection/nfpac/contents/summary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The views of children and young people in out-of-home care: overview of indicator results from a pilot national survey 2015. AIHW bulletin no. 132. Cat. no. AUS 197. Canberra: AIHW. </w:t>
            </w:r>
            <w:hyperlink w:history="true" r:id="Rc53c8d3912f14e7d">
              <w:r>
                <w:rPr>
                  <w:rStyle w:val="Hyperlink"/>
                </w:rPr>
                <w:t xml:space="preserve">http://www.aihw.gov.au/publication-detail/?id=60129554600</w:t>
              </w:r>
            </w:hyperlink>
            <w:r>
              <w:rPr>
                <w:rStyle w:val="row-content-rich-text"/>
              </w:rPr>
              <w:t xml:space="preserve">.</w:t>
            </w:r>
          </w:p>
        </w:tc>
      </w:tr>
    </w:tbl>
    <w:p>
      <w:r>
        <w:br/>
      </w:r>
    </w:p>
    <w:sectPr>
      <w:footerReference xmlns:r="http://schemas.openxmlformats.org/officeDocument/2006/relationships" w:type="default" r:id="R5e7c2e20d977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b370db309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c2e20d97746f2" /><Relationship Type="http://schemas.openxmlformats.org/officeDocument/2006/relationships/header" Target="/word/header1.xml" Id="R076dde690e1b4a9e" /><Relationship Type="http://schemas.openxmlformats.org/officeDocument/2006/relationships/settings" Target="/word/settings.xml" Id="Rc7b2948a2c6c40d4" /><Relationship Type="http://schemas.openxmlformats.org/officeDocument/2006/relationships/styles" Target="/word/styles.xml" Id="Re7b4a4f84c7940ec" /><Relationship Type="http://schemas.openxmlformats.org/officeDocument/2006/relationships/hyperlink" Target="https://www.aihw.gov.au/reports/child-protection/nfpac/contents/summary" TargetMode="External" Id="R3d4ffe6802844eba" /><Relationship Type="http://schemas.openxmlformats.org/officeDocument/2006/relationships/hyperlink" Target="http://www.aihw.gov.au/publication-detail/?id=60129554600" TargetMode="External" Id="Rc53c8d3912f14e7d" /></Relationships>
</file>

<file path=word/_rels/header1.xml.rels>&#65279;<?xml version="1.0" encoding="utf-8"?><Relationships xmlns="http://schemas.openxmlformats.org/package/2006/relationships"><Relationship Type="http://schemas.openxmlformats.org/officeDocument/2006/relationships/image" Target="/media/image.png" Id="R3c7b370db3094ce5" /></Relationships>
</file>