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e60512a7454a99" /></Relationships>
</file>

<file path=word/document.xml><?xml version="1.0" encoding="utf-8"?>
<w:document xmlns:r="http://schemas.openxmlformats.org/officeDocument/2006/relationships" xmlns:w="http://schemas.openxmlformats.org/wordprocessingml/2006/main">
  <w:body>
    <w:p>
      <w:pPr>
        <w:pStyle w:val="Title"/>
      </w:pPr>
      <w:r>
        <w:t>ABS Survey of Income and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Income and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Income and Housing (SIH) (previously known as the Survey of Income and Housing Costs (SIHC)) is a household survey which collects information on sources of income, amounts received, household net worth, housing, household characteristics and personal characteristics.</w:t>
            </w:r>
          </w:p>
          <w:p>
            <w:pPr/>
            <w:r>
              <w:rPr>
                <w:rStyle w:val="row-content-rich-text"/>
              </w:rPr>
              <w:t xml:space="preserve">The principal objective of the survey is to facilitate the analysis and monitoring of the social and economic welfare of Australian residents in private dwellings.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SIH was conducted annually from 1994–95 to 1997–98, and then in 1999–2000, 2000–01 and 2002–03. Commencing in 2003–04 the SIH has been conducted every two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Biennially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2015. Survey of Income and Housing, Australia. Cat. no. 6553.0. Viewed 20 October 2016,</w:t>
            </w:r>
            <w:r>
              <w:br/>
            </w:r>
          </w:p>
          <w:p>
            <w:hyperlink w:history="true" r:id="R487299b5ae55489d">
              <w:r>
                <w:rPr>
                  <w:rStyle w:val="Hyperlink"/>
                </w:rPr>
                <w:t xml:space="preserve">http://www.abs.gov.au/ausstats/abs@.nsf/mf/6553.0</w:t>
              </w:r>
            </w:hyperlink>
            <w:r>
              <w:rPr>
                <w:rStyle w:val="row-content-rich-text"/>
              </w:rPr>
              <w:t xml:space="preserve">.</w:t>
            </w:r>
            <w:r>
              <w:br/>
            </w:r>
          </w:p>
        </w:tc>
      </w:tr>
    </w:tbl>
    <w:p>
      <w:r>
        <w:br/>
      </w:r>
    </w:p>
    <w:sectPr>
      <w:footerReference xmlns:r="http://schemas.openxmlformats.org/officeDocument/2006/relationships" w:type="default" r:id="R563e7aa3dda341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657468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b57752bbea4d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3e7aa3dda341fc" /><Relationship Type="http://schemas.openxmlformats.org/officeDocument/2006/relationships/header" Target="/word/header1.xml" Id="R54c8674b46f04b00" /><Relationship Type="http://schemas.openxmlformats.org/officeDocument/2006/relationships/settings" Target="/word/settings.xml" Id="R574fe4c9fe40449c" /><Relationship Type="http://schemas.openxmlformats.org/officeDocument/2006/relationships/styles" Target="/word/styles.xml" Id="Rc9f0eb3b7ad54b85" /><Relationship Type="http://schemas.openxmlformats.org/officeDocument/2006/relationships/hyperlink" Target="http://www.abs.gov.au/ausstats/abs@.nsf/mf/6553.0" TargetMode="External" Id="R487299b5ae55489d" /></Relationships>
</file>

<file path=word/_rels/header1.xml.rels>&#65279;<?xml version="1.0" encoding="utf-8"?><Relationships xmlns="http://schemas.openxmlformats.org/package/2006/relationships"><Relationship Type="http://schemas.openxmlformats.org/officeDocument/2006/relationships/image" Target="/media/image.png" Id="R2ab57752bbea4d2d" /></Relationships>
</file>