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cdacadfe04ff2"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with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with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837f7e25a4e9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with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869646d3ec4d6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55cb8f97d74c85">
              <w:r>
                <w:rPr>
                  <w:rStyle w:val="Hyperlink"/>
                </w:rPr>
                <w:t xml:space="preserve">Work capacity assessment with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with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b1005c76334c0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6aca8b6da442f8">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b6e63ddf0f23435f">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660da93b37b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dcef091c0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0da93b37b4348" /><Relationship Type="http://schemas.openxmlformats.org/officeDocument/2006/relationships/header" Target="/word/header1.xml" Id="R296f68464b0f4c84" /><Relationship Type="http://schemas.openxmlformats.org/officeDocument/2006/relationships/settings" Target="/word/settings.xml" Id="R8d93b628539e46c8" /><Relationship Type="http://schemas.openxmlformats.org/officeDocument/2006/relationships/styles" Target="/word/styles.xml" Id="R895f40fbeaf74393" /><Relationship Type="http://schemas.openxmlformats.org/officeDocument/2006/relationships/hyperlink" Target="https://meteor.aihw.gov.au/RegistrationAuthority/7" TargetMode="External" Id="Rc42837f7e25a4e90" /><Relationship Type="http://schemas.openxmlformats.org/officeDocument/2006/relationships/hyperlink" Target="https://meteor.aihw.gov.au/content/645097" TargetMode="External" Id="Rfa869646d3ec4d6d" /><Relationship Type="http://schemas.openxmlformats.org/officeDocument/2006/relationships/hyperlink" Target="https://meteor.aihw.gov.au/content/651448" TargetMode="External" Id="R6255cb8f97d74c85" /><Relationship Type="http://schemas.openxmlformats.org/officeDocument/2006/relationships/hyperlink" Target="https://meteor.aihw.gov.au/content/274650" TargetMode="External" Id="R96b1005c76334c0e" /><Relationship Type="http://schemas.openxmlformats.org/officeDocument/2006/relationships/hyperlink" Target="https://meteor.aihw.gov.au/content/647003" TargetMode="External" Id="R9e6aca8b6da442f8" /><Relationship Type="http://schemas.openxmlformats.org/officeDocument/2006/relationships/hyperlink" Target="https://meteor.aihw.gov.au/RegistrationAuthority/7" TargetMode="External" Id="Rb6e63ddf0f23435f" /></Relationships>
</file>

<file path=word/_rels/header1.xml.rels>&#65279;<?xml version="1.0" encoding="utf-8"?><Relationships xmlns="http://schemas.openxmlformats.org/package/2006/relationships"><Relationship Type="http://schemas.openxmlformats.org/officeDocument/2006/relationships/image" Target="/media/image.png" Id="Rfebdcef091c04549" /></Relationships>
</file>