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377fa57a98468c" /></Relationships>
</file>

<file path=word/document.xml><?xml version="1.0" encoding="utf-8"?>
<w:document xmlns:r="http://schemas.openxmlformats.org/officeDocument/2006/relationships" xmlns:w="http://schemas.openxmlformats.org/wordprocessingml/2006/main">
  <w:body>
    <w:p>
      <w:pPr>
        <w:pStyle w:val="Title"/>
      </w:pPr>
      <w:r>
        <w:t>Person—pre-adoption relationship to adoptive parent(s),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Person—pre-adoption relationship to adoptive parent(s),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9f25a0e97479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pre-adoption relationship a person has to his/her adoptive parent(s),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53f51a37b42bc">
              <w:r>
                <w:rPr>
                  <w:rStyle w:val="Hyperlink"/>
                </w:rPr>
                <w:t xml:space="preserve">Person—pre-adoption relationship to adoptive parent(s)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4df18285794f85">
              <w:r>
                <w:rPr>
                  <w:rStyle w:val="Hyperlink"/>
                </w:rPr>
                <w:t xml:space="preserve">Relationship to adoptive parent(s)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Step-parent</w:t>
            </w:r>
          </w:p>
          <w:p>
            <w:pPr>
              <w:spacing w:after="160"/>
            </w:pPr>
            <w:r>
              <w:rPr>
                <w:rStyle w:val="row-content-rich-text"/>
              </w:rPr>
              <w:t xml:space="preserve">A step-parent is the spouse of the adopted child's natural parent or adoptive parent. Foster parents are not included in this category.</w:t>
            </w:r>
          </w:p>
          <w:p>
            <w:pPr>
              <w:spacing w:after="160"/>
            </w:pPr>
            <w:r>
              <w:rPr>
                <w:rStyle w:val="row-content-rich-text"/>
              </w:rPr>
              <w:t xml:space="preserve">CODE 2 Relative(s)</w:t>
            </w:r>
          </w:p>
          <w:p>
            <w:pPr>
              <w:spacing w:after="160"/>
            </w:pPr>
            <w:r>
              <w:rPr>
                <w:rStyle w:val="row-content-rich-text"/>
              </w:rPr>
              <w:t xml:space="preserve">This category includes any relative of the child, other than step-parents. For Indigenous children, 'relative' includes those related through kinship arrangements.</w:t>
            </w:r>
          </w:p>
          <w:p>
            <w:pPr>
              <w:spacing w:after="160"/>
            </w:pPr>
            <w:r>
              <w:rPr>
                <w:rStyle w:val="row-content-rich-text"/>
              </w:rPr>
              <w:t xml:space="preserve">CODE 3 Carer</w:t>
            </w:r>
          </w:p>
          <w:p>
            <w:pPr>
              <w:spacing w:after="160"/>
            </w:pPr>
            <w:r>
              <w:rPr>
                <w:rStyle w:val="row-content-rich-text"/>
              </w:rPr>
              <w:t xml:space="preserve">This category includes foster parents or other non-relatives who have been caring for the child and have had the responsibility for making decisions concerning the daily care and control of the child for the relevant period (as specified by the relevant state/territory department) before the adoption.</w:t>
            </w:r>
          </w:p>
          <w:p>
            <w:pPr>
              <w:spacing w:after="160"/>
            </w:pPr>
            <w:r>
              <w:rPr>
                <w:rStyle w:val="row-content-rich-text"/>
              </w:rPr>
              <w:t xml:space="preserve">CODE 4 Other</w:t>
            </w:r>
          </w:p>
          <w:p>
            <w:pPr/>
            <w:r>
              <w:rPr>
                <w:rStyle w:val="row-content-rich-text"/>
              </w:rPr>
              <w:t xml:space="preserve">'Other' includes children adopted by commissioning parent(s) (surrogate parents), whether the commissioning parent is a relative or not.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4fa101b897450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a1172582cf404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d640bc2cee4fcf">
              <w:r>
                <w:rPr>
                  <w:rStyle w:val="Hyperlink"/>
                </w:rPr>
                <w:t xml:space="preserve">Person—pre-adoption relationship to adoptive parents, code N</w:t>
              </w:r>
            </w:hyperlink>
          </w:p>
          <w:p>
            <w:pPr>
              <w:spacing w:before="0" w:after="0"/>
            </w:pPr>
            <w:r>
              <w:rPr>
                <w:rStyle w:val="row-content"/>
                <w:color w:val="244061"/>
              </w:rPr>
              <w:t xml:space="preserve">       </w:t>
            </w:r>
            <w:hyperlink w:history="true" r:id="R4973fb9200874952">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b3f232fd603a4a37">
              <w:r>
                <w:rPr>
                  <w:rStyle w:val="Hyperlink"/>
                </w:rPr>
                <w:t xml:space="preserve">Person—pre-adoption relationship to adoptive parent(s), code N</w:t>
              </w:r>
            </w:hyperlink>
          </w:p>
          <w:p>
            <w:pPr>
              <w:spacing w:before="0" w:after="0"/>
            </w:pPr>
            <w:r>
              <w:rPr>
                <w:rStyle w:val="row-content"/>
                <w:color w:val="244061"/>
              </w:rPr>
              <w:t xml:space="preserve">       </w:t>
            </w:r>
            <w:hyperlink w:history="true" r:id="R629cbaa8286f4164">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faa30e9f8bb245e1">
              <w:r>
                <w:rPr>
                  <w:rStyle w:val="Hyperlink"/>
                </w:rPr>
                <w:t xml:space="preserve">Person—adoption type, code N</w:t>
              </w:r>
            </w:hyperlink>
          </w:p>
          <w:p>
            <w:pPr>
              <w:spacing w:before="0" w:after="0"/>
            </w:pPr>
            <w:r>
              <w:rPr>
                <w:rStyle w:val="row-content"/>
                <w:color w:val="244061"/>
              </w:rPr>
              <w:t xml:space="preserve">       </w:t>
            </w:r>
            <w:hyperlink w:history="true" r:id="R9bb6da74224f40af">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See also </w:t>
            </w:r>
            <w:hyperlink w:history="true" r:id="R8728b9042e49493e">
              <w:r>
                <w:rPr>
                  <w:rStyle w:val="Hyperlink"/>
                </w:rPr>
                <w:t xml:space="preserve">Person—adoption type, code N</w:t>
              </w:r>
            </w:hyperlink>
          </w:p>
          <w:p>
            <w:pPr>
              <w:spacing w:before="0" w:after="0"/>
            </w:pPr>
            <w:r>
              <w:rPr>
                <w:rStyle w:val="row-content"/>
                <w:color w:val="244061"/>
              </w:rPr>
              <w:t xml:space="preserve">       </w:t>
            </w:r>
            <w:hyperlink w:history="true" r:id="R0bec30d97d124e8a">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b53aaa0ce7b94275">
              <w:r>
                <w:rPr>
                  <w:rStyle w:val="Hyperlink"/>
                </w:rPr>
                <w:t xml:space="preserve">Person—adoption type, code N</w:t>
              </w:r>
            </w:hyperlink>
          </w:p>
          <w:p>
            <w:pPr>
              <w:spacing w:before="0" w:after="0"/>
            </w:pPr>
            <w:r>
              <w:rPr>
                <w:rStyle w:val="row-content"/>
                <w:color w:val="244061"/>
              </w:rPr>
              <w:t xml:space="preserve">       </w:t>
            </w:r>
            <w:hyperlink w:history="true" r:id="R74050f2bc38f48df">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284d5dea34179">
              <w:r>
                <w:rPr>
                  <w:rStyle w:val="Hyperlink"/>
                </w:rPr>
                <w:t xml:space="preserve">Adoptions DSS 2013-16</w:t>
              </w:r>
            </w:hyperlink>
          </w:p>
          <w:p>
            <w:pPr>
              <w:spacing w:before="0" w:after="0"/>
            </w:pPr>
            <w:r>
              <w:rPr>
                <w:rStyle w:val="row-content"/>
                <w:color w:val="244061"/>
              </w:rPr>
              <w:t xml:space="preserve">       </w:t>
            </w:r>
            <w:hyperlink w:history="true" r:id="Rd204e48f3f8d42a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'known' adoption.</w:t>
            </w:r>
          </w:p>
          <w:p>
            <w:r>
              <w:br/>
            </w:r>
            <w:r>
              <w:br/>
            </w:r>
            <w:hyperlink w:history="true" r:id="Rc1a72e9a9a924c2b">
              <w:r>
                <w:rPr>
                  <w:rStyle w:val="Hyperlink"/>
                </w:rPr>
                <w:t xml:space="preserve">Adoptions DSS 2016-17</w:t>
              </w:r>
            </w:hyperlink>
          </w:p>
          <w:p>
            <w:pPr>
              <w:spacing w:before="0" w:after="0"/>
            </w:pPr>
            <w:r>
              <w:rPr>
                <w:rStyle w:val="row-content"/>
                <w:color w:val="244061"/>
              </w:rPr>
              <w:t xml:space="preserve">       </w:t>
            </w:r>
            <w:hyperlink w:history="true" r:id="Rde93ee371ad7458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'known' adoption.</w:t>
            </w:r>
          </w:p>
          <w:p>
            <w:r>
              <w:br/>
            </w:r>
            <w:r>
              <w:br/>
            </w:r>
            <w:hyperlink w:history="true" r:id="R7ff222453af24f45">
              <w:r>
                <w:rPr>
                  <w:rStyle w:val="Hyperlink"/>
                </w:rPr>
                <w:t xml:space="preserve">Adoptions DSS 2017-18</w:t>
              </w:r>
            </w:hyperlink>
          </w:p>
          <w:p>
            <w:pPr>
              <w:spacing w:before="0" w:after="0"/>
            </w:pPr>
            <w:r>
              <w:rPr>
                <w:rStyle w:val="row-content"/>
                <w:color w:val="244061"/>
              </w:rPr>
              <w:t xml:space="preserve">       </w:t>
            </w:r>
            <w:hyperlink w:history="true" r:id="Rfcf452808e7241b0">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'known' adoption.</w:t>
            </w:r>
          </w:p>
          <w:p>
            <w:r>
              <w:br/>
            </w:r>
            <w:r>
              <w:br/>
            </w:r>
            <w:hyperlink w:history="true" r:id="R899ae82a1dc946a2">
              <w:r>
                <w:rPr>
                  <w:rStyle w:val="Hyperlink"/>
                </w:rPr>
                <w:t xml:space="preserve">Adoptions DSS 2018-19</w:t>
              </w:r>
            </w:hyperlink>
          </w:p>
          <w:p>
            <w:pPr>
              <w:spacing w:before="0" w:after="0"/>
            </w:pPr>
            <w:r>
              <w:rPr>
                <w:rStyle w:val="row-content"/>
                <w:color w:val="244061"/>
              </w:rPr>
              <w:t xml:space="preserve">       </w:t>
            </w:r>
            <w:hyperlink w:history="true" r:id="Rd298249ba39b4c78">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'known' adoption.</w:t>
            </w:r>
          </w:p>
          <w:p>
            <w:r>
              <w:br/>
            </w:r>
            <w:r>
              <w:br/>
            </w:r>
            <w:hyperlink w:history="true" r:id="Rd11cddabb6b64e4e">
              <w:r>
                <w:rPr>
                  <w:rStyle w:val="Hyperlink"/>
                </w:rPr>
                <w:t xml:space="preserve">Adoptions DSS 2019-20</w:t>
              </w:r>
            </w:hyperlink>
          </w:p>
          <w:p>
            <w:pPr>
              <w:spacing w:before="0" w:after="0"/>
            </w:pPr>
            <w:r>
              <w:rPr>
                <w:rStyle w:val="row-content"/>
                <w:color w:val="244061"/>
              </w:rPr>
              <w:t xml:space="preserve">       </w:t>
            </w:r>
            <w:hyperlink w:history="true" r:id="R7ab5b5f6266642a2">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'known' adoption.</w:t>
            </w:r>
          </w:p>
          <w:p>
            <w:r>
              <w:br/>
            </w:r>
            <w:r>
              <w:br/>
            </w:r>
          </w:p>
        </w:tc>
      </w:tr>
    </w:tbl>
    <w:p/>
    <w:tbl>
      <w:tblPr>
        <w:tblStyle w:val="TableGrid"/>
        <w:tblW w:w="0" w:type="auto"/>
      </w:tblPr>
    </w:tbl>
    <w:p>
      <w:r>
        <w:br/>
      </w:r>
    </w:p>
    <w:sectPr>
      <w:footerReference xmlns:r="http://schemas.openxmlformats.org/officeDocument/2006/relationships" w:type="default" r:id="R7f4324488c10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4d6def6b81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324488c104728" /><Relationship Type="http://schemas.openxmlformats.org/officeDocument/2006/relationships/header" Target="/word/header1.xml" Id="Rf26b1448ec5c475a" /><Relationship Type="http://schemas.openxmlformats.org/officeDocument/2006/relationships/settings" Target="/word/settings.xml" Id="R5bf2b70114f94b0f" /><Relationship Type="http://schemas.openxmlformats.org/officeDocument/2006/relationships/styles" Target="/word/styles.xml" Id="R4548f08ef2654df0" /><Relationship Type="http://schemas.openxmlformats.org/officeDocument/2006/relationships/hyperlink" Target="https://meteor.aihw.gov.au/RegistrationAuthority/17" TargetMode="External" Id="Re229f25a0e97479c" /><Relationship Type="http://schemas.openxmlformats.org/officeDocument/2006/relationships/hyperlink" Target="https://meteor.aihw.gov.au/content/650273" TargetMode="External" Id="Ra9b53f51a37b42bc" /><Relationship Type="http://schemas.openxmlformats.org/officeDocument/2006/relationships/hyperlink" Target="https://meteor.aihw.gov.au/content/468354" TargetMode="External" Id="R154df18285794f85" /><Relationship Type="http://schemas.openxmlformats.org/officeDocument/2006/relationships/hyperlink" Target="https://meteor.aihw.gov.au/content/246013" TargetMode="External" Id="R4e4fa101b8974501" /><Relationship Type="http://schemas.openxmlformats.org/officeDocument/2006/relationships/hyperlink" Target="https://meteor.aihw.gov.au/content/246013" TargetMode="External" Id="R4da1172582cf4047" /><Relationship Type="http://schemas.openxmlformats.org/officeDocument/2006/relationships/hyperlink" Target="https://meteor.aihw.gov.au/content/468391" TargetMode="External" Id="Rf0d640bc2cee4fcf" /><Relationship Type="http://schemas.openxmlformats.org/officeDocument/2006/relationships/hyperlink" Target="https://meteor.aihw.gov.au/RegistrationAuthority/1" TargetMode="External" Id="R4973fb9200874952" /><Relationship Type="http://schemas.openxmlformats.org/officeDocument/2006/relationships/hyperlink" Target="https://meteor.aihw.gov.au/content/749270" TargetMode="External" Id="Rb3f232fd603a4a37" /><Relationship Type="http://schemas.openxmlformats.org/officeDocument/2006/relationships/hyperlink" Target="https://meteor.aihw.gov.au/RegistrationAuthority/17" TargetMode="External" Id="R629cbaa8286f4164" /><Relationship Type="http://schemas.openxmlformats.org/officeDocument/2006/relationships/hyperlink" Target="https://meteor.aihw.gov.au/content/651129" TargetMode="External" Id="Rfaa30e9f8bb245e1" /><Relationship Type="http://schemas.openxmlformats.org/officeDocument/2006/relationships/hyperlink" Target="https://meteor.aihw.gov.au/RegistrationAuthority/17" TargetMode="External" Id="R9bb6da74224f40af" /><Relationship Type="http://schemas.openxmlformats.org/officeDocument/2006/relationships/hyperlink" Target="https://meteor.aihw.gov.au/content/722904" TargetMode="External" Id="R8728b9042e49493e" /><Relationship Type="http://schemas.openxmlformats.org/officeDocument/2006/relationships/hyperlink" Target="https://meteor.aihw.gov.au/RegistrationAuthority/17" TargetMode="External" Id="R0bec30d97d124e8a" /><Relationship Type="http://schemas.openxmlformats.org/officeDocument/2006/relationships/hyperlink" Target="https://meteor.aihw.gov.au/content/701000" TargetMode="External" Id="Rb53aaa0ce7b94275" /><Relationship Type="http://schemas.openxmlformats.org/officeDocument/2006/relationships/hyperlink" Target="https://meteor.aihw.gov.au/RegistrationAuthority/17" TargetMode="External" Id="R74050f2bc38f48df" /><Relationship Type="http://schemas.openxmlformats.org/officeDocument/2006/relationships/hyperlink" Target="https://meteor.aihw.gov.au/content/650865" TargetMode="External" Id="R19a284d5dea34179" /><Relationship Type="http://schemas.openxmlformats.org/officeDocument/2006/relationships/hyperlink" Target="https://meteor.aihw.gov.au/RegistrationAuthority/17" TargetMode="External" Id="Rd204e48f3f8d42a0" /><Relationship Type="http://schemas.openxmlformats.org/officeDocument/2006/relationships/hyperlink" Target="https://meteor.aihw.gov.au/content/687752" TargetMode="External" Id="Rc1a72e9a9a924c2b" /><Relationship Type="http://schemas.openxmlformats.org/officeDocument/2006/relationships/hyperlink" Target="https://meteor.aihw.gov.au/RegistrationAuthority/17" TargetMode="External" Id="Rde93ee371ad74582" /><Relationship Type="http://schemas.openxmlformats.org/officeDocument/2006/relationships/hyperlink" Target="https://meteor.aihw.gov.au/content/700748" TargetMode="External" Id="R7ff222453af24f45" /><Relationship Type="http://schemas.openxmlformats.org/officeDocument/2006/relationships/hyperlink" Target="https://meteor.aihw.gov.au/RegistrationAuthority/17" TargetMode="External" Id="Rfcf452808e7241b0" /><Relationship Type="http://schemas.openxmlformats.org/officeDocument/2006/relationships/hyperlink" Target="https://meteor.aihw.gov.au/content/722241" TargetMode="External" Id="R899ae82a1dc946a2" /><Relationship Type="http://schemas.openxmlformats.org/officeDocument/2006/relationships/hyperlink" Target="https://meteor.aihw.gov.au/RegistrationAuthority/17" TargetMode="External" Id="Rd298249ba39b4c78" /><Relationship Type="http://schemas.openxmlformats.org/officeDocument/2006/relationships/hyperlink" Target="https://meteor.aihw.gov.au/content/729909" TargetMode="External" Id="Rd11cddabb6b64e4e" /><Relationship Type="http://schemas.openxmlformats.org/officeDocument/2006/relationships/hyperlink" Target="https://meteor.aihw.gov.au/RegistrationAuthority/17" TargetMode="External" Id="R7ab5b5f6266642a2" /></Relationships>
</file>

<file path=word/_rels/header1.xml.rels>&#65279;<?xml version="1.0" encoding="utf-8"?><Relationships xmlns="http://schemas.openxmlformats.org/package/2006/relationships"><Relationship Type="http://schemas.openxmlformats.org/officeDocument/2006/relationships/image" Target="/media/image.png" Id="R344d6def6b8143f4" /></Relationships>
</file>