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8e0a4b48e9446c" /></Relationships>
</file>

<file path=word/document.xml><?xml version="1.0" encoding="utf-8"?>
<w:document xmlns:r="http://schemas.openxmlformats.org/officeDocument/2006/relationships" xmlns:w="http://schemas.openxmlformats.org/wordprocessingml/2006/main">
  <w:body>
    <w:p>
      <w:pPr>
        <w:pStyle w:val="Title"/>
      </w:pPr>
      <w:r>
        <w:t>Adoption—finalised adoption,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Adoption—finalised adoption,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adoptions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94fb9281524f13">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doption is the legal process by which a person legally becomes a child of the adoptive parents and legally ceases to be a child of his/her existing parents." w:history="true" r:id="Rb17264ef0f3f4ad3">
              <w:r>
                <w:rPr>
                  <w:rStyle w:val="Hyperlink"/>
                  <w:b/>
                </w:rPr>
                <w:t xml:space="preserve">adoptions </w:t>
              </w:r>
            </w:hyperlink>
            <w:r>
              <w:rPr>
                <w:rStyle w:val="row-content-rich-text"/>
              </w:rPr>
              <w:t xml:space="preserve">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adb4b3a4ca4fc4">
              <w:r>
                <w:rPr>
                  <w:rStyle w:val="Hyperlink"/>
                </w:rPr>
                <w:t xml:space="preserve">Adoption—finalised 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021bf733a240ad">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d7647d19d64eb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Includes all children who were the subject of a finalised adoption order during the reporting period. This includes orders that were made in Australia and, in the case of some intercountry adoptions, where the full adoption order was made in the country of origin. An adoption order is finalised after the legal relationship between the child and the biological parents is severed and the legal relationship of parent and child is transferred, in full, to the adoptive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9b9ce78c45490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84f2ab274e4ce6">
              <w:r>
                <w:rPr>
                  <w:rStyle w:val="Hyperlink"/>
                </w:rPr>
                <w:t xml:space="preserve">Adoption—number of adoptions finalised,  total N[NN]</w:t>
              </w:r>
            </w:hyperlink>
          </w:p>
          <w:p>
            <w:pPr>
              <w:spacing w:before="0" w:after="0"/>
            </w:pPr>
            <w:r>
              <w:rPr>
                <w:rStyle w:val="row-content"/>
                <w:color w:val="244061"/>
              </w:rPr>
              <w:t xml:space="preserve">       </w:t>
            </w:r>
            <w:hyperlink w:history="true" r:id="R7afeb820241a477f">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f46331c342a14a6f">
              <w:r>
                <w:rPr>
                  <w:rStyle w:val="Hyperlink"/>
                </w:rPr>
                <w:t xml:space="preserve">Adoption—finalised adoption, total number N[NN]</w:t>
              </w:r>
            </w:hyperlink>
          </w:p>
          <w:p>
            <w:pPr>
              <w:spacing w:before="0" w:after="0"/>
            </w:pPr>
            <w:r>
              <w:rPr>
                <w:rStyle w:val="row-content"/>
                <w:color w:val="244061"/>
              </w:rPr>
              <w:t xml:space="preserve">       </w:t>
            </w:r>
            <w:hyperlink w:history="true" r:id="R80cc076842714a9c">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a89dfe46c5464d">
              <w:r>
                <w:rPr>
                  <w:rStyle w:val="Hyperlink"/>
                </w:rPr>
                <w:t xml:space="preserve">Adoptions DSS 2013-16</w:t>
              </w:r>
            </w:hyperlink>
          </w:p>
          <w:p>
            <w:pPr>
              <w:spacing w:before="0" w:after="0"/>
            </w:pPr>
            <w:r>
              <w:rPr>
                <w:rStyle w:val="row-content"/>
                <w:color w:val="244061"/>
              </w:rPr>
              <w:t xml:space="preserve">       </w:t>
            </w:r>
            <w:hyperlink w:history="true" r:id="R883102157b3041bc">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hyperlink w:history="true" r:id="Rccbff80c16774c50">
              <w:r>
                <w:rPr>
                  <w:rStyle w:val="Hyperlink"/>
                </w:rPr>
                <w:t xml:space="preserve">Adoptions DSS 2016-17</w:t>
              </w:r>
            </w:hyperlink>
          </w:p>
          <w:p>
            <w:pPr>
              <w:spacing w:before="0" w:after="0"/>
            </w:pPr>
            <w:r>
              <w:rPr>
                <w:rStyle w:val="row-content"/>
                <w:color w:val="244061"/>
              </w:rPr>
              <w:t xml:space="preserve">       </w:t>
            </w:r>
            <w:hyperlink w:history="true" r:id="R87ef88f2350d4a77">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hyperlink w:history="true" r:id="Rc82b8fd6e128407a">
              <w:r>
                <w:rPr>
                  <w:rStyle w:val="Hyperlink"/>
                </w:rPr>
                <w:t xml:space="preserve">Adoptions DSS 2017-18</w:t>
              </w:r>
            </w:hyperlink>
          </w:p>
          <w:p>
            <w:pPr>
              <w:spacing w:before="0" w:after="0"/>
            </w:pPr>
            <w:r>
              <w:rPr>
                <w:rStyle w:val="row-content"/>
                <w:color w:val="244061"/>
              </w:rPr>
              <w:t xml:space="preserve">       </w:t>
            </w:r>
            <w:hyperlink w:history="true" r:id="R3a508c5db92f46d6">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hyperlink w:history="true" r:id="R070e28d5560a44fc">
              <w:r>
                <w:rPr>
                  <w:rStyle w:val="Hyperlink"/>
                </w:rPr>
                <w:t xml:space="preserve">Adoptions DSS 2018-19</w:t>
              </w:r>
            </w:hyperlink>
          </w:p>
          <w:p>
            <w:pPr>
              <w:spacing w:before="0" w:after="0"/>
            </w:pPr>
            <w:r>
              <w:rPr>
                <w:rStyle w:val="row-content"/>
                <w:color w:val="244061"/>
              </w:rPr>
              <w:t xml:space="preserve">       </w:t>
            </w:r>
            <w:hyperlink w:history="true" r:id="R62e1c178a032429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hyperlink w:history="true" r:id="Rd78d9b848d924221">
              <w:r>
                <w:rPr>
                  <w:rStyle w:val="Hyperlink"/>
                </w:rPr>
                <w:t xml:space="preserve">Adoptions DSS 2019-20</w:t>
              </w:r>
            </w:hyperlink>
          </w:p>
          <w:p>
            <w:pPr>
              <w:spacing w:before="0" w:after="0"/>
            </w:pPr>
            <w:r>
              <w:rPr>
                <w:rStyle w:val="row-content"/>
                <w:color w:val="244061"/>
              </w:rPr>
              <w:t xml:space="preserve">       </w:t>
            </w:r>
            <w:hyperlink w:history="true" r:id="R5f3652767f994b16">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p>
        </w:tc>
      </w:tr>
    </w:tbl>
    <w:p/>
    <w:tbl>
      <w:tblPr>
        <w:tblStyle w:val="TableGrid"/>
        <w:tblW w:w="0" w:type="auto"/>
      </w:tblPr>
    </w:tbl>
    <w:p>
      <w:r>
        <w:br/>
      </w:r>
    </w:p>
    <w:sectPr>
      <w:footerReference xmlns:r="http://schemas.openxmlformats.org/officeDocument/2006/relationships" w:type="default" r:id="Rf543ce23c9fb49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650122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07e066eb1b4b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43ce23c9fb4942" /><Relationship Type="http://schemas.openxmlformats.org/officeDocument/2006/relationships/header" Target="/word/header1.xml" Id="Re0527c90b74e4053" /><Relationship Type="http://schemas.openxmlformats.org/officeDocument/2006/relationships/settings" Target="/word/settings.xml" Id="R0db69fea59084b78" /><Relationship Type="http://schemas.openxmlformats.org/officeDocument/2006/relationships/styles" Target="/word/styles.xml" Id="R6fbfc475b5064013" /><Relationship Type="http://schemas.openxmlformats.org/officeDocument/2006/relationships/hyperlink" Target="https://meteor.aihw.gov.au/RegistrationAuthority/17" TargetMode="External" Id="R7f94fb9281524f13" /><Relationship Type="http://schemas.openxmlformats.org/officeDocument/2006/relationships/hyperlink" Target="https://meteor.aihw.gov.au/content/327208" TargetMode="External" Id="Rb17264ef0f3f4ad3" /><Relationship Type="http://schemas.openxmlformats.org/officeDocument/2006/relationships/hyperlink" Target="https://meteor.aihw.gov.au/content/650120" TargetMode="External" Id="Rb1adb4b3a4ca4fc4" /><Relationship Type="http://schemas.openxmlformats.org/officeDocument/2006/relationships/hyperlink" Target="https://meteor.aihw.gov.au/content/647658" TargetMode="External" Id="R5a021bf733a240ad" /><Relationship Type="http://schemas.openxmlformats.org/officeDocument/2006/relationships/hyperlink" Target="https://meteor.aihw.gov.au/content/246013" TargetMode="External" Id="R41d7647d19d64eb0" /><Relationship Type="http://schemas.openxmlformats.org/officeDocument/2006/relationships/hyperlink" Target="https://meteor.aihw.gov.au/content/246013" TargetMode="External" Id="R409b9ce78c45490e" /><Relationship Type="http://schemas.openxmlformats.org/officeDocument/2006/relationships/hyperlink" Target="https://meteor.aihw.gov.au/content/482190" TargetMode="External" Id="Rb184f2ab274e4ce6" /><Relationship Type="http://schemas.openxmlformats.org/officeDocument/2006/relationships/hyperlink" Target="https://meteor.aihw.gov.au/RegistrationAuthority/1" TargetMode="External" Id="R7afeb820241a477f" /><Relationship Type="http://schemas.openxmlformats.org/officeDocument/2006/relationships/hyperlink" Target="https://meteor.aihw.gov.au/content/749186" TargetMode="External" Id="Rf46331c342a14a6f" /><Relationship Type="http://schemas.openxmlformats.org/officeDocument/2006/relationships/hyperlink" Target="https://meteor.aihw.gov.au/RegistrationAuthority/17" TargetMode="External" Id="R80cc076842714a9c" /><Relationship Type="http://schemas.openxmlformats.org/officeDocument/2006/relationships/hyperlink" Target="https://meteor.aihw.gov.au/content/650865" TargetMode="External" Id="Re0a89dfe46c5464d" /><Relationship Type="http://schemas.openxmlformats.org/officeDocument/2006/relationships/hyperlink" Target="https://meteor.aihw.gov.au/RegistrationAuthority/17" TargetMode="External" Id="R883102157b3041bc" /><Relationship Type="http://schemas.openxmlformats.org/officeDocument/2006/relationships/hyperlink" Target="https://meteor.aihw.gov.au/content/687752" TargetMode="External" Id="Rccbff80c16774c50" /><Relationship Type="http://schemas.openxmlformats.org/officeDocument/2006/relationships/hyperlink" Target="https://meteor.aihw.gov.au/RegistrationAuthority/17" TargetMode="External" Id="R87ef88f2350d4a77" /><Relationship Type="http://schemas.openxmlformats.org/officeDocument/2006/relationships/hyperlink" Target="https://meteor.aihw.gov.au/content/700748" TargetMode="External" Id="Rc82b8fd6e128407a" /><Relationship Type="http://schemas.openxmlformats.org/officeDocument/2006/relationships/hyperlink" Target="https://meteor.aihw.gov.au/RegistrationAuthority/17" TargetMode="External" Id="R3a508c5db92f46d6" /><Relationship Type="http://schemas.openxmlformats.org/officeDocument/2006/relationships/hyperlink" Target="https://meteor.aihw.gov.au/content/722241" TargetMode="External" Id="R070e28d5560a44fc" /><Relationship Type="http://schemas.openxmlformats.org/officeDocument/2006/relationships/hyperlink" Target="https://meteor.aihw.gov.au/RegistrationAuthority/17" TargetMode="External" Id="R62e1c178a032429d" /><Relationship Type="http://schemas.openxmlformats.org/officeDocument/2006/relationships/hyperlink" Target="https://meteor.aihw.gov.au/content/729909" TargetMode="External" Id="Rd78d9b848d924221" /><Relationship Type="http://schemas.openxmlformats.org/officeDocument/2006/relationships/hyperlink" Target="https://meteor.aihw.gov.au/RegistrationAuthority/17" TargetMode="External" Id="R5f3652767f994b16" /></Relationships>
</file>

<file path=word/_rels/header1.xml.rels>&#65279;<?xml version="1.0" encoding="utf-8"?><Relationships xmlns="http://schemas.openxmlformats.org/package/2006/relationships"><Relationship Type="http://schemas.openxmlformats.org/officeDocument/2006/relationships/image" Target="/media/image.png" Id="Ra107e066eb1b4b94" /></Relationships>
</file>