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a5a510f454c08" /></Relationships>
</file>

<file path=word/document.xml><?xml version="1.0" encoding="utf-8"?>
<w:document xmlns:r="http://schemas.openxmlformats.org/officeDocument/2006/relationships" xmlns:w="http://schemas.openxmlformats.org/wordprocessingml/2006/main">
  <w:body>
    <w:p>
      <w:pPr>
        <w:pStyle w:val="Title"/>
      </w:pPr>
      <w:r>
        <w:t>Appointment—client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client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APP_CLIENT_TYPE_CODE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0666e660cd4e9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type of patient, based on the health care setting the patient is attached to at the time of the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5bfc00571a4bc9">
              <w:r>
                <w:rPr>
                  <w:rStyle w:val="Hyperlink"/>
                </w:rPr>
                <w:t xml:space="preserve">Appointment—client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578b2ef85a4416">
              <w:r>
                <w:rPr>
                  <w:rStyle w:val="Hyperlink"/>
                </w:rPr>
                <w:t xml:space="preserve">Appointment client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a98e7a5dd92548cf">
              <w:r>
                <w:rPr>
                  <w:rStyle w:val="Hyperlink"/>
                </w:rPr>
                <w:t xml:space="preserve">non-admitted patient service event</w:t>
              </w:r>
            </w:hyperlink>
            <w:r>
              <w:rPr>
                <w:rStyle w:val="row-content-rich-text"/>
              </w:rPr>
              <w:t xml:space="preserve"> when the client type is coded as OP (Outpatient), UN (Unknown) or NS (Not specified).</w:t>
            </w:r>
          </w:p>
          <w:p>
            <w:pPr>
              <w:spacing w:after="160"/>
            </w:pPr>
            <w:r>
              <w:rPr>
                <w:rStyle w:val="row-content-rich-text"/>
              </w:rPr>
              <w:t xml:space="preserve">All other codes for this data element are out of the scope of a non-admitted patient service event. </w:t>
            </w:r>
          </w:p>
          <w:p>
            <w:pPr/>
            <w:r>
              <w:rPr>
                <w:rStyle w:val="row-content-rich-text"/>
              </w:rPr>
              <w:t xml:space="preserve">Those records in the NAPAAWL DC that do not have a client type of OP (Outpatient), UN (Unknown) or NS (Not specified) are excluded from counts of non-admitted patient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b0315b2de24374">
              <w:r>
                <w:rPr>
                  <w:rStyle w:val="Hyperlink"/>
                </w:rPr>
                <w:t xml:space="preserve">Appointment—client type, code AA</w:t>
              </w:r>
            </w:hyperlink>
          </w:p>
          <w:p>
            <w:pPr>
              <w:spacing w:before="0" w:after="0"/>
            </w:pPr>
            <w:r>
              <w:rPr>
                <w:rStyle w:val="row-content"/>
                <w:color w:val="244061"/>
              </w:rPr>
              <w:t xml:space="preserve">       </w:t>
            </w:r>
            <w:hyperlink w:history="true" r:id="Rc4f7e4366b7c4c8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b02555e602419a">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1b6f5d7d1d5749f4">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801814b41bf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643515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7f5011d50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1814b41bf4d2e" /><Relationship Type="http://schemas.openxmlformats.org/officeDocument/2006/relationships/header" Target="/word/header1.xml" Id="Rc892e9b4b2984325" /><Relationship Type="http://schemas.openxmlformats.org/officeDocument/2006/relationships/settings" Target="/word/settings.xml" Id="Rf74e27ea97804a8e" /><Relationship Type="http://schemas.openxmlformats.org/officeDocument/2006/relationships/styles" Target="/word/styles.xml" Id="R2f2cf624e1354723" /><Relationship Type="http://schemas.openxmlformats.org/officeDocument/2006/relationships/hyperlink" Target="https://meteor.aihw.gov.au/RegistrationAuthority/2" TargetMode="External" Id="Rb70666e660cd4e95" /><Relationship Type="http://schemas.openxmlformats.org/officeDocument/2006/relationships/hyperlink" Target="https://meteor.aihw.gov.au/content/554796" TargetMode="External" Id="R575bfc00571a4bc9" /><Relationship Type="http://schemas.openxmlformats.org/officeDocument/2006/relationships/hyperlink" Target="https://meteor.aihw.gov.au/content/663474" TargetMode="External" Id="R40578b2ef85a4416" /><Relationship Type="http://schemas.openxmlformats.org/officeDocument/2006/relationships/hyperlink" Target="https://meteor.aihw.gov.au/content/583996" TargetMode="External" Id="Ra98e7a5dd92548cf" /><Relationship Type="http://schemas.openxmlformats.org/officeDocument/2006/relationships/hyperlink" Target="https://meteor.aihw.gov.au/content/555000" TargetMode="External" Id="R2bb0315b2de24374" /><Relationship Type="http://schemas.openxmlformats.org/officeDocument/2006/relationships/hyperlink" Target="https://meteor.aihw.gov.au/RegistrationAuthority/2" TargetMode="External" Id="Rc4f7e4366b7c4c87" /><Relationship Type="http://schemas.openxmlformats.org/officeDocument/2006/relationships/hyperlink" Target="https://meteor.aihw.gov.au/content/648949" TargetMode="External" Id="R77b02555e602419a" /><Relationship Type="http://schemas.openxmlformats.org/officeDocument/2006/relationships/hyperlink" Target="https://meteor.aihw.gov.au/RegistrationAuthority/2" TargetMode="External" Id="R1b6f5d7d1d5749f4" /></Relationships>
</file>

<file path=word/_rels/header1.xml.rels>&#65279;<?xml version="1.0" encoding="utf-8"?><Relationships xmlns="http://schemas.openxmlformats.org/package/2006/relationships"><Relationship Type="http://schemas.openxmlformats.org/officeDocument/2006/relationships/image" Target="/media/image.png" Id="R2297f5011d5046bd" /></Relationships>
</file>