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330b6deb9e4a79" /></Relationships>
</file>

<file path=word/document.xml><?xml version="1.0" encoding="utf-8"?>
<w:document xmlns:r="http://schemas.openxmlformats.org/officeDocument/2006/relationships" xmlns:w="http://schemas.openxmlformats.org/wordprocessingml/2006/main">
  <w:body>
    <w:p>
      <w:pPr>
        <w:pStyle w:val="Title"/>
      </w:pPr>
      <w:r>
        <w:t>Injury event—external cause,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e6c09d341543c2">
              <w:r>
                <w:rPr>
                  <w:rStyle w:val="Hyperlink"/>
                  <w:color w:val="244061"/>
                </w:rPr>
                <w:t xml:space="preserve">Health</w:t>
              </w:r>
            </w:hyperlink>
            <w:r>
              <w:rPr>
                <w:rStyle w:val="row-content"/>
                <w:color w:val="244061"/>
              </w:rPr>
              <w:t xml:space="preserve">, Superseded 12/12/2018</w:t>
            </w:r>
          </w:p>
          <w:p>
            <w:pPr>
              <w:spacing w:before="0" w:after="0"/>
            </w:pPr>
            <w:hyperlink w:history="true" r:id="Re1de87d8c9fc40a3">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2c296f86c5af4f8e">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injury, poisoning and other adverse effect,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d27690e2ee4f74">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06dc85f3fc4c15">
              <w:r>
                <w:rPr>
                  <w:rStyle w:val="Hyperlink"/>
                  <w:color w:val="244061"/>
                </w:rPr>
                <w:t xml:space="preserve">Health</w:t>
              </w:r>
            </w:hyperlink>
            <w:r>
              <w:rPr>
                <w:rStyle w:val="row-content"/>
                <w:color w:val="244061"/>
              </w:rPr>
              <w:t xml:space="preserve">, Superseded 20/10/2021</w:t>
            </w:r>
          </w:p>
          <w:p>
            <w:pPr>
              <w:spacing w:before="0" w:after="0"/>
            </w:pPr>
            <w:hyperlink w:history="true" r:id="Rff356fea78694f5c">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event, circumstance or condition as the cause of injury, poisoning and other adverse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6a6721e6dd43db">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040cd4fd734acc">
              <w:r>
                <w:rPr>
                  <w:rStyle w:val="Hyperlink"/>
                </w:rPr>
                <w:t xml:space="preserve">External cause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3b00f3cd5f457d">
              <w:r>
                <w:rPr>
                  <w:rStyle w:val="Hyperlink"/>
                </w:rPr>
                <w:t xml:space="preserve">External cause code (ICD-10-AM 10th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e81b9dbaf64231">
              <w:r>
                <w:rPr>
                  <w:rStyle w:val="Hyperlink"/>
                  <w:color w:val="244061"/>
                </w:rPr>
                <w:t xml:space="preserve">Health</w:t>
              </w:r>
            </w:hyperlink>
            <w:r>
              <w:rPr>
                <w:rStyle w:val="row-content"/>
                <w:color w:val="244061"/>
              </w:rPr>
              <w:t xml:space="preserve">, Superseded 12/12/2018</w:t>
            </w:r>
          </w:p>
          <w:p>
            <w:pPr>
              <w:spacing w:before="0" w:after="0"/>
            </w:pPr>
            <w:hyperlink w:history="true" r:id="Rb29f5cc822f14fb6">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c8f9cf3cce8d41ee">
              <w:r>
                <w:rPr>
                  <w:rStyle w:val="Hyperlink"/>
                  <w:color w:val="244061"/>
                </w:rPr>
                <w:t xml:space="preserve">Tasmanian Health</w:t>
              </w:r>
            </w:hyperlink>
            <w:r>
              <w:rPr>
                <w:rStyle w:val="row-content"/>
                <w:color w:val="244061"/>
              </w:rPr>
              <w:t xml:space="preserve">, Standard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(10th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1ef1a1520fa41b0">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or poisoning code and can be used with other disease codes. The external cause should be coded to the complete ICD-10-AM classification.</w:t>
            </w:r>
          </w:p>
          <w:p>
            <w:pPr>
              <w:spacing w:after="160"/>
            </w:pPr>
            <w:r>
              <w:rPr>
                <w:rStyle w:val="row-content-rich-text"/>
              </w:rPr>
              <w:t xml:space="preserve">An external cause code should be sequenced following the related injury or poisoning code, or following the group of codes, if more than one injury or condition has resulted from this external cause. Provision should be made to record more than one external cause if </w:t>
            </w:r>
            <w:r>
              <w:rPr>
                <w:rStyle w:val="row-content-rich-text"/>
              </w:rPr>
              <w:t xml:space="preserve">appropriate. External cause codes in the range V00 to Y84 must be accompanied by a place of occurrence code. </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This information is necessary for defining and monitoring injury control targets, injury costing and identifying cases for in-depth research. It is also used as a quality of care indicator of adverse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22a89a4bc6428e">
              <w:r>
                <w:rPr>
                  <w:rStyle w:val="Hyperlink"/>
                </w:rPr>
                <w:t xml:space="preserve">Injury event—external cause, code (ICD-10-AM 9th edn) ANN{.N[N]}</w:t>
              </w:r>
            </w:hyperlink>
          </w:p>
          <w:p>
            <w:pPr>
              <w:spacing w:before="0" w:after="0"/>
            </w:pPr>
            <w:r>
              <w:rPr>
                <w:rStyle w:val="row-content"/>
                <w:color w:val="244061"/>
              </w:rPr>
              <w:t xml:space="preserve">       </w:t>
            </w:r>
            <w:hyperlink w:history="true" r:id="Rbaa6ae058cb846a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23cff410e8f4899">
              <w:r>
                <w:rPr>
                  <w:rStyle w:val="Hyperlink"/>
                  <w:color w:val="244061"/>
                </w:rPr>
                <w:t xml:space="preserve">Tasmanian Health</w:t>
              </w:r>
            </w:hyperlink>
            <w:r>
              <w:rPr>
                <w:rStyle w:val="row-content"/>
                <w:color w:val="244061"/>
              </w:rPr>
              <w:t xml:space="preserve">, Superseded 10/07/2017</w:t>
            </w:r>
          </w:p>
          <w:p>
            <w:r>
              <w:br/>
            </w:r>
            <w:r>
              <w:rPr>
                <w:rStyle w:val="row-content"/>
              </w:rPr>
              <w:t xml:space="preserve">Has been superseded by </w:t>
            </w:r>
            <w:hyperlink w:history="true" r:id="R533401920efa49b8">
              <w:r>
                <w:rPr>
                  <w:rStyle w:val="Hyperlink"/>
                </w:rPr>
                <w:t xml:space="preserve">Injury event—external cause, code (ICD-10-AM 11th edn) ANN{.N[N]}</w:t>
              </w:r>
            </w:hyperlink>
          </w:p>
          <w:p>
            <w:pPr>
              <w:spacing w:before="0" w:after="0"/>
            </w:pPr>
            <w:r>
              <w:rPr>
                <w:rStyle w:val="row-content"/>
                <w:color w:val="244061"/>
              </w:rPr>
              <w:t xml:space="preserve">       </w:t>
            </w:r>
            <w:hyperlink w:history="true" r:id="Rc0f899c54a394877">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392b775ece9f4c24">
              <w:r>
                <w:rPr>
                  <w:rStyle w:val="Hyperlink"/>
                  <w:color w:val="244061"/>
                </w:rPr>
                <w:t xml:space="preserve">Tasmanian Health</w:t>
              </w:r>
            </w:hyperlink>
            <w:r>
              <w:rPr>
                <w:rStyle w:val="row-content"/>
                <w:color w:val="244061"/>
              </w:rPr>
              <w:t xml:space="preserve">, Superseded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fadf81f0f3421e">
              <w:r>
                <w:rPr>
                  <w:rStyle w:val="Hyperlink"/>
                </w:rPr>
                <w:t xml:space="preserve">Admitted patient care NMDS 2017-18</w:t>
              </w:r>
            </w:hyperlink>
          </w:p>
          <w:p>
            <w:pPr>
              <w:spacing w:before="0" w:after="0"/>
            </w:pPr>
            <w:r>
              <w:rPr>
                <w:rStyle w:val="row-content"/>
                <w:color w:val="244061"/>
              </w:rPr>
              <w:t xml:space="preserve">       </w:t>
            </w:r>
            <w:hyperlink w:history="true" r:id="R7006a85407e7435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9feae6096ffa4c04">
              <w:r>
                <w:rPr>
                  <w:rStyle w:val="Hyperlink"/>
                </w:rPr>
                <w:t xml:space="preserve">Admitted patient care NMDS 2018-19</w:t>
              </w:r>
            </w:hyperlink>
          </w:p>
          <w:p>
            <w:pPr>
              <w:spacing w:before="0" w:after="0"/>
            </w:pPr>
            <w:r>
              <w:rPr>
                <w:rStyle w:val="row-content"/>
                <w:color w:val="244061"/>
              </w:rPr>
              <w:t xml:space="preserve">       </w:t>
            </w:r>
            <w:hyperlink w:history="true" r:id="Rc278810e207e48a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ea1aed443fce42d5">
              <w:r>
                <w:rPr>
                  <w:rStyle w:val="Hyperlink"/>
                </w:rPr>
                <w:t xml:space="preserve">Tasmanian Admitted Patient Data Set - 2017</w:t>
              </w:r>
            </w:hyperlink>
          </w:p>
          <w:p>
            <w:pPr>
              <w:spacing w:before="0" w:after="0"/>
            </w:pPr>
            <w:r>
              <w:rPr>
                <w:rStyle w:val="row-content"/>
                <w:color w:val="244061"/>
              </w:rPr>
              <w:t xml:space="preserve">       </w:t>
            </w:r>
            <w:hyperlink w:history="true" r:id="Rf15cd6e183cc4da5">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09691a1b77249d6">
              <w:r>
                <w:rPr>
                  <w:rStyle w:val="Hyperlink"/>
                </w:rPr>
                <w:t xml:space="preserve">Tasmanian Admitted Patient Data Set - 2018</w:t>
              </w:r>
            </w:hyperlink>
          </w:p>
          <w:p>
            <w:pPr>
              <w:spacing w:before="0" w:after="0"/>
            </w:pPr>
            <w:r>
              <w:rPr>
                <w:rStyle w:val="row-content"/>
                <w:color w:val="244061"/>
              </w:rPr>
              <w:t xml:space="preserve">       </w:t>
            </w:r>
            <w:hyperlink w:history="true" r:id="R9535e3ea80d14cbe">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4c6146877024db0">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2244218a961c45c0">
              <w:r>
                <w:rPr>
                  <w:rStyle w:val="Hyperlink"/>
                  <w:color w:val="244061"/>
                </w:rPr>
                <w:t xml:space="preserve">Health</w:t>
              </w:r>
            </w:hyperlink>
            <w:r>
              <w:rPr>
                <w:rStyle w:val="row-content"/>
                <w:color w:val="244061"/>
              </w:rPr>
              <w:t xml:space="preserve">, Superseded 13/10/2021</w:t>
            </w:r>
          </w:p>
          <w:p>
            <w:r>
              <w:br/>
            </w:r>
            <w:hyperlink w:history="true" r:id="Rb5d73253c8024079">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9fd19c9185614a2e">
              <w:r>
                <w:rPr>
                  <w:rStyle w:val="Hyperlink"/>
                  <w:color w:val="244061"/>
                </w:rPr>
                <w:t xml:space="preserve">Health</w:t>
              </w:r>
            </w:hyperlink>
            <w:r>
              <w:rPr>
                <w:rStyle w:val="row-content"/>
                <w:color w:val="244061"/>
              </w:rPr>
              <w:t xml:space="preserve">, Standard 13/10/2021</w:t>
            </w:r>
          </w:p>
          <w:p>
            <w:r>
              <w:br/>
            </w:r>
            <w:hyperlink w:history="true" r:id="R7e589c676c8f4372">
              <w:r>
                <w:rPr>
                  <w:rStyle w:val="Hyperlink"/>
                </w:rPr>
                <w:t xml:space="preserve">Australian Health Performance Framework: PI 3.1.5–Hospitalisation for injury and poisoning, 2020</w:t>
              </w:r>
            </w:hyperlink>
          </w:p>
          <w:p>
            <w:pPr>
              <w:spacing w:before="0" w:after="0"/>
            </w:pPr>
            <w:r>
              <w:rPr>
                <w:rStyle w:val="row-content"/>
                <w:color w:val="244061"/>
              </w:rPr>
              <w:t xml:space="preserve">       </w:t>
            </w:r>
            <w:hyperlink w:history="true" r:id="R22614d561de943de">
              <w:r>
                <w:rPr>
                  <w:rStyle w:val="Hyperlink"/>
                  <w:color w:val="244061"/>
                </w:rPr>
                <w:t xml:space="preserve">Health</w:t>
              </w:r>
            </w:hyperlink>
            <w:r>
              <w:rPr>
                <w:rStyle w:val="row-content"/>
                <w:color w:val="244061"/>
              </w:rPr>
              <w:t xml:space="preserve">, Superseded 07/09/2023</w:t>
            </w:r>
          </w:p>
          <w:p>
            <w:r>
              <w:br/>
            </w:r>
            <w:r>
              <w:rPr>
                <w:rStyle w:val="row-content"/>
                <w:b/>
              </w:rPr>
              <w:t xml:space="preserve">Used as Disaggregation</w:t>
            </w:r>
            <w:r>
              <w:br/>
            </w:r>
            <w:hyperlink w:history="true" r:id="Rfbffed69981847ab">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597fa6fcbcfb465f">
              <w:r>
                <w:rPr>
                  <w:rStyle w:val="Hyperlink"/>
                  <w:color w:val="244061"/>
                </w:rPr>
                <w:t xml:space="preserve">Health</w:t>
              </w:r>
            </w:hyperlink>
            <w:r>
              <w:rPr>
                <w:rStyle w:val="row-content"/>
                <w:color w:val="244061"/>
              </w:rPr>
              <w:t xml:space="preserve">, Superseded 13/10/2021</w:t>
            </w:r>
          </w:p>
          <w:p>
            <w:r>
              <w:br/>
            </w:r>
            <w:hyperlink w:history="true" r:id="Rac7ce6ec56c14e4a">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f58fb9ddd7fb4d12">
              <w:r>
                <w:rPr>
                  <w:rStyle w:val="Hyperlink"/>
                  <w:color w:val="244061"/>
                </w:rPr>
                <w:t xml:space="preserve">Health</w:t>
              </w:r>
            </w:hyperlink>
            <w:r>
              <w:rPr>
                <w:rStyle w:val="row-content"/>
                <w:color w:val="244061"/>
              </w:rPr>
              <w:t xml:space="preserve">, Standard 13/10/2021</w:t>
            </w:r>
          </w:p>
          <w:p>
            <w:r>
              <w:br/>
            </w:r>
            <w:hyperlink w:history="true" r:id="Rd4aaa94bc2a74a17">
              <w:r>
                <w:rPr>
                  <w:rStyle w:val="Hyperlink"/>
                </w:rPr>
                <w:t xml:space="preserve">Australian Health Performance Framework: PI 3.1.5–Hospitalisation for injury and poisoning, 2020</w:t>
              </w:r>
            </w:hyperlink>
          </w:p>
          <w:p>
            <w:pPr>
              <w:spacing w:before="0" w:after="0"/>
            </w:pPr>
            <w:r>
              <w:rPr>
                <w:rStyle w:val="row-content"/>
                <w:color w:val="244061"/>
              </w:rPr>
              <w:t xml:space="preserve">       </w:t>
            </w:r>
            <w:hyperlink w:history="true" r:id="Rf16602c6fa8d4e5f">
              <w:r>
                <w:rPr>
                  <w:rStyle w:val="Hyperlink"/>
                  <w:color w:val="244061"/>
                </w:rPr>
                <w:t xml:space="preserve">Health</w:t>
              </w:r>
            </w:hyperlink>
            <w:r>
              <w:rPr>
                <w:rStyle w:val="row-content"/>
                <w:color w:val="244061"/>
              </w:rPr>
              <w:t xml:space="preserve">, Superseded 07/09/2023</w:t>
            </w:r>
          </w:p>
          <w:p>
            <w:r>
              <w:br/>
            </w:r>
          </w:p>
        </w:tc>
      </w:tr>
    </w:tbl>
    <w:p/>
    <w:tbl>
      <w:tblPr>
        <w:tblStyle w:val="TableGrid"/>
        <w:tblW w:w="0" w:type="auto"/>
      </w:tblPr>
    </w:tbl>
    <w:p>
      <w:r>
        <w:br/>
      </w:r>
    </w:p>
    <w:sectPr>
      <w:footerReference xmlns:r="http://schemas.openxmlformats.org/officeDocument/2006/relationships" w:type="default" r:id="Rcbd3b58bf06a4b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641415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a4dc6d18614a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d3b58bf06a4bef" /><Relationship Type="http://schemas.openxmlformats.org/officeDocument/2006/relationships/header" Target="/word/header1.xml" Id="Re0b041af06984cc0" /><Relationship Type="http://schemas.openxmlformats.org/officeDocument/2006/relationships/settings" Target="/word/settings.xml" Id="Rc454bc8457394370" /><Relationship Type="http://schemas.openxmlformats.org/officeDocument/2006/relationships/styles" Target="/word/styles.xml" Id="R31b94535004b4dc5" /><Relationship Type="http://schemas.openxmlformats.org/officeDocument/2006/relationships/hyperlink" Target="https://meteor.aihw.gov.au/RegistrationAuthority/12" TargetMode="External" Id="R06e6c09d341543c2" /><Relationship Type="http://schemas.openxmlformats.org/officeDocument/2006/relationships/hyperlink" Target="https://meteor.aihw.gov.au/RegistrationAuthority/3" TargetMode="External" Id="Re1de87d8c9fc40a3" /><Relationship Type="http://schemas.openxmlformats.org/officeDocument/2006/relationships/hyperlink" Target="https://meteor.aihw.gov.au/RegistrationAuthority/15" TargetMode="External" Id="R2c296f86c5af4f8e" /><Relationship Type="http://schemas.openxmlformats.org/officeDocument/2006/relationships/hyperlink" Target="https://meteor.aihw.gov.au/content/269426" TargetMode="External" Id="R6ed27690e2ee4f74" /><Relationship Type="http://schemas.openxmlformats.org/officeDocument/2006/relationships/hyperlink" Target="https://meteor.aihw.gov.au/RegistrationAuthority/12" TargetMode="External" Id="Re106dc85f3fc4c15" /><Relationship Type="http://schemas.openxmlformats.org/officeDocument/2006/relationships/hyperlink" Target="https://meteor.aihw.gov.au/RegistrationAuthority/15" TargetMode="External" Id="Rff356fea78694f5c" /><Relationship Type="http://schemas.openxmlformats.org/officeDocument/2006/relationships/hyperlink" Target="https://meteor.aihw.gov.au/content/268967" TargetMode="External" Id="Rae6a6721e6dd43db" /><Relationship Type="http://schemas.openxmlformats.org/officeDocument/2006/relationships/hyperlink" Target="https://meteor.aihw.gov.au/content/269034" TargetMode="External" Id="R9d040cd4fd734acc" /><Relationship Type="http://schemas.openxmlformats.org/officeDocument/2006/relationships/hyperlink" Target="https://meteor.aihw.gov.au/content/641417" TargetMode="External" Id="R7f3b00f3cd5f457d" /><Relationship Type="http://schemas.openxmlformats.org/officeDocument/2006/relationships/hyperlink" Target="https://meteor.aihw.gov.au/RegistrationAuthority/12" TargetMode="External" Id="R4de81b9dbaf64231" /><Relationship Type="http://schemas.openxmlformats.org/officeDocument/2006/relationships/hyperlink" Target="https://meteor.aihw.gov.au/RegistrationAuthority/3" TargetMode="External" Id="Rb29f5cc822f14fb6" /><Relationship Type="http://schemas.openxmlformats.org/officeDocument/2006/relationships/hyperlink" Target="https://meteor.aihw.gov.au/RegistrationAuthority/15" TargetMode="External" Id="Rc8f9cf3cce8d41ee" /><Relationship Type="http://schemas.openxmlformats.org/officeDocument/2006/relationships/hyperlink" Target="https://meteor.aihw.gov.au/content/640983" TargetMode="External" Id="R31ef1a1520fa41b0" /><Relationship Type="http://schemas.openxmlformats.org/officeDocument/2006/relationships/hyperlink" Target="https://meteor.aihw.gov.au/content/589014" TargetMode="External" Id="R7622a89a4bc6428e" /><Relationship Type="http://schemas.openxmlformats.org/officeDocument/2006/relationships/hyperlink" Target="https://meteor.aihw.gov.au/RegistrationAuthority/12" TargetMode="External" Id="Rbaa6ae058cb846a2" /><Relationship Type="http://schemas.openxmlformats.org/officeDocument/2006/relationships/hyperlink" Target="https://meteor.aihw.gov.au/RegistrationAuthority/15" TargetMode="External" Id="R023cff410e8f4899" /><Relationship Type="http://schemas.openxmlformats.org/officeDocument/2006/relationships/hyperlink" Target="https://meteor.aihw.gov.au/content/699733" TargetMode="External" Id="R533401920efa49b8" /><Relationship Type="http://schemas.openxmlformats.org/officeDocument/2006/relationships/hyperlink" Target="https://meteor.aihw.gov.au/RegistrationAuthority/12" TargetMode="External" Id="Rc0f899c54a394877" /><Relationship Type="http://schemas.openxmlformats.org/officeDocument/2006/relationships/hyperlink" Target="https://meteor.aihw.gov.au/RegistrationAuthority/15" TargetMode="External" Id="R392b775ece9f4c24" /><Relationship Type="http://schemas.openxmlformats.org/officeDocument/2006/relationships/hyperlink" Target="https://meteor.aihw.gov.au/content/641349" TargetMode="External" Id="Rf9fadf81f0f3421e" /><Relationship Type="http://schemas.openxmlformats.org/officeDocument/2006/relationships/hyperlink" Target="https://meteor.aihw.gov.au/RegistrationAuthority/12" TargetMode="External" Id="R7006a85407e74350" /><Relationship Type="http://schemas.openxmlformats.org/officeDocument/2006/relationships/hyperlink" Target="https://meteor.aihw.gov.au/content/676382" TargetMode="External" Id="R9feae6096ffa4c04" /><Relationship Type="http://schemas.openxmlformats.org/officeDocument/2006/relationships/hyperlink" Target="https://meteor.aihw.gov.au/RegistrationAuthority/12" TargetMode="External" Id="Rc278810e207e48a8" /><Relationship Type="http://schemas.openxmlformats.org/officeDocument/2006/relationships/hyperlink" Target="https://meteor.aihw.gov.au/content/667734" TargetMode="External" Id="Rea1aed443fce42d5" /><Relationship Type="http://schemas.openxmlformats.org/officeDocument/2006/relationships/hyperlink" Target="https://meteor.aihw.gov.au/RegistrationAuthority/15" TargetMode="External" Id="Rf15cd6e183cc4da5" /><Relationship Type="http://schemas.openxmlformats.org/officeDocument/2006/relationships/hyperlink" Target="https://meteor.aihw.gov.au/content/689879" TargetMode="External" Id="R909691a1b77249d6" /><Relationship Type="http://schemas.openxmlformats.org/officeDocument/2006/relationships/hyperlink" Target="https://meteor.aihw.gov.au/RegistrationAuthority/15" TargetMode="External" Id="R9535e3ea80d14cbe" /><Relationship Type="http://schemas.openxmlformats.org/officeDocument/2006/relationships/hyperlink" Target="https://meteor.aihw.gov.au/content/716174" TargetMode="External" Id="R04c6146877024db0" /><Relationship Type="http://schemas.openxmlformats.org/officeDocument/2006/relationships/hyperlink" Target="https://meteor.aihw.gov.au/RegistrationAuthority/12" TargetMode="External" Id="R2244218a961c45c0" /><Relationship Type="http://schemas.openxmlformats.org/officeDocument/2006/relationships/hyperlink" Target="https://meteor.aihw.gov.au/content/728339" TargetMode="External" Id="Rb5d73253c8024079" /><Relationship Type="http://schemas.openxmlformats.org/officeDocument/2006/relationships/hyperlink" Target="https://meteor.aihw.gov.au/RegistrationAuthority/12" TargetMode="External" Id="R9fd19c9185614a2e" /><Relationship Type="http://schemas.openxmlformats.org/officeDocument/2006/relationships/hyperlink" Target="https://meteor.aihw.gov.au/content/728399" TargetMode="External" Id="R7e589c676c8f4372" /><Relationship Type="http://schemas.openxmlformats.org/officeDocument/2006/relationships/hyperlink" Target="https://meteor.aihw.gov.au/RegistrationAuthority/12" TargetMode="External" Id="R22614d561de943de" /><Relationship Type="http://schemas.openxmlformats.org/officeDocument/2006/relationships/hyperlink" Target="https://meteor.aihw.gov.au/content/716174" TargetMode="External" Id="Rfbffed69981847ab" /><Relationship Type="http://schemas.openxmlformats.org/officeDocument/2006/relationships/hyperlink" Target="https://meteor.aihw.gov.au/RegistrationAuthority/12" TargetMode="External" Id="R597fa6fcbcfb465f" /><Relationship Type="http://schemas.openxmlformats.org/officeDocument/2006/relationships/hyperlink" Target="https://meteor.aihw.gov.au/content/728339" TargetMode="External" Id="Rac7ce6ec56c14e4a" /><Relationship Type="http://schemas.openxmlformats.org/officeDocument/2006/relationships/hyperlink" Target="https://meteor.aihw.gov.au/RegistrationAuthority/12" TargetMode="External" Id="Rf58fb9ddd7fb4d12" /><Relationship Type="http://schemas.openxmlformats.org/officeDocument/2006/relationships/hyperlink" Target="https://meteor.aihw.gov.au/content/728399" TargetMode="External" Id="Rd4aaa94bc2a74a17" /><Relationship Type="http://schemas.openxmlformats.org/officeDocument/2006/relationships/hyperlink" Target="https://meteor.aihw.gov.au/RegistrationAuthority/12" TargetMode="External" Id="Rf16602c6fa8d4e5f" /></Relationships>
</file>

<file path=word/_rels/header1.xml.rels>&#65279;<?xml version="1.0" encoding="utf-8"?><Relationships xmlns="http://schemas.openxmlformats.org/package/2006/relationships"><Relationship Type="http://schemas.openxmlformats.org/officeDocument/2006/relationships/image" Target="/media/image.png" Id="R7da4dc6d18614a04" /></Relationships>
</file>