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493ad0b2dc4da7"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6974a5e2c4435b">
              <w:r>
                <w:rPr>
                  <w:rStyle w:val="Hyperlink"/>
                  <w:color w:val="244061"/>
                </w:rPr>
                <w:t xml:space="preserve">Health</w:t>
              </w:r>
            </w:hyperlink>
            <w:r>
              <w:rPr>
                <w:rStyle w:val="row-content"/>
                <w:color w:val="244061"/>
              </w:rPr>
              <w:t xml:space="preserve">, Superseded 25/01/2018</w:t>
            </w:r>
          </w:p>
          <w:p>
            <w:pPr>
              <w:spacing w:before="0" w:after="0"/>
            </w:pPr>
            <w:hyperlink w:history="true" r:id="Rb63601152b044358">
              <w:r>
                <w:rPr>
                  <w:rStyle w:val="Hyperlink"/>
                  <w:color w:val="244061"/>
                </w:rPr>
                <w:t xml:space="preserve">Independent Hospital Pricing Authority</w:t>
              </w:r>
            </w:hyperlink>
            <w:r>
              <w:rPr>
                <w:rStyle w:val="row-content"/>
                <w:color w:val="244061"/>
              </w:rPr>
              <w:t xml:space="preserve">, Recorded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b79a2defcc264802">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 whereas maintenance care is identified as non-acute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 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care,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National Minimum Data Sets (NMDSs)</w:t>
            </w:r>
          </w:p>
          <w:p>
            <w:pPr>
              <w:spacing w:after="160"/>
            </w:pPr>
            <w:r>
              <w:rPr>
                <w:rStyle w:val="row-content-rich-text"/>
              </w:rPr>
              <w:t xml:space="preserve">The Admitted subacute and non-acute hospital care NBEDS includes the collection and reporting of additional metadata which forms part of the broader Admitted patient care NMDS.</w:t>
            </w:r>
          </w:p>
          <w:p>
            <w:pPr>
              <w:spacing w:after="160"/>
            </w:pPr>
            <w:r>
              <w:rPr>
                <w:rStyle w:val="row-content-rich-text"/>
              </w:rPr>
              <w:t xml:space="preserve">Data collected using this NBEDS can be related to national data collections:</w:t>
            </w:r>
          </w:p>
          <w:p>
            <w:pPr>
              <w:spacing w:after="160"/>
            </w:pPr>
            <w:r>
              <w:rPr>
                <w:rStyle w:val="row-content-rich-text"/>
              </w:rPr>
              <w:t xml:space="preserve">Admitted patient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84448b09bfbd4f05">
              <w:r>
                <w:rPr>
                  <w:rStyle w:val="Hyperlink"/>
                  <w:b/>
                </w:rPr>
                <w:t xml:space="preserve">Activity based funding</w:t>
              </w:r>
            </w:hyperlink>
          </w:p>
          <w:p>
            <w:hyperlink w:tooltip="An assessment of the severity of patient disability." w:history="true" r:id="R43c17267d91643c0">
              <w:r>
                <w:rPr>
                  <w:rStyle w:val="Hyperlink"/>
                  <w:b/>
                </w:rPr>
                <w:t xml:space="preserve">Functional Independence Measure</w:t>
              </w:r>
            </w:hyperlink>
          </w:p>
          <w:p>
            <w:hyperlink w:tooltip="An assessment of psychiatric symptoms and psychosocial functioning in an older patient." w:history="true" r:id="R62ddf8df7c5b4699">
              <w:r>
                <w:rPr>
                  <w:rStyle w:val="Hyperlink"/>
                  <w:b/>
                </w:rPr>
                <w:t xml:space="preserve">Health of the Nation Outcome Scale 65+</w:t>
              </w:r>
            </w:hyperlink>
          </w:p>
          <w:p>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25bfa917c8864c07">
              <w:r>
                <w:rPr>
                  <w:rStyle w:val="Hyperlink"/>
                  <w:b/>
                </w:rPr>
                <w:t xml:space="preserve">Palliative care phase</w:t>
              </w:r>
            </w:hyperlink>
          </w:p>
          <w:p>
            <w:hyperlink w:tooltip="An assessment of patient motor function." w:history="true" r:id="Ref7833215107406f">
              <w:r>
                <w:rPr>
                  <w:rStyle w:val="Hyperlink"/>
                  <w:b/>
                </w:rPr>
                <w:t xml:space="preserve">Resource Utilisation Groups - 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15 June 2015, viewed </w:t>
            </w:r>
            <w:hyperlink w:history="true" r:id="R484deea829784b98">
              <w:r>
                <w:rPr>
                  <w:rStyle w:val="Hyperlink"/>
                </w:rPr>
                <w:t xml:space="preserve">https://www.ihpa.gov.au/sites/g/files/net636/f/publications/an-snap_classification_version_4_user_manual.pdf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315e7600444d8c">
              <w:r>
                <w:rPr>
                  <w:rStyle w:val="Hyperlink"/>
                </w:rPr>
                <w:t xml:space="preserve">Admitted subacute and non-acute hospital care NBEDS 2016-17</w:t>
              </w:r>
            </w:hyperlink>
          </w:p>
          <w:p>
            <w:pPr>
              <w:spacing w:before="0" w:after="0"/>
            </w:pPr>
            <w:r>
              <w:rPr>
                <w:rStyle w:val="row-content"/>
                <w:color w:val="244061"/>
              </w:rPr>
              <w:t xml:space="preserve">       </w:t>
            </w:r>
            <w:hyperlink w:history="true" r:id="Rf1124839d09e4a7b">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e350cbf9bb1644dc">
              <w:r>
                <w:rPr>
                  <w:rStyle w:val="Hyperlink"/>
                </w:rPr>
                <w:t xml:space="preserve">Admitted subacute and non-acute hospital care NBEDS 2018-19</w:t>
              </w:r>
            </w:hyperlink>
          </w:p>
          <w:p>
            <w:pPr>
              <w:spacing w:before="0" w:after="0"/>
            </w:pPr>
            <w:r>
              <w:rPr>
                <w:rStyle w:val="row-content"/>
                <w:color w:val="244061"/>
              </w:rPr>
              <w:t xml:space="preserve">       </w:t>
            </w:r>
            <w:hyperlink w:history="true" r:id="R4b841fd7a89f4e66">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921eac80532745b0">
              <w:r>
                <w:rPr>
                  <w:rStyle w:val="Hyperlink"/>
                </w:rPr>
                <w:t xml:space="preserve">Admitted patient care NMDS 2017-18</w:t>
              </w:r>
            </w:hyperlink>
          </w:p>
          <w:p>
            <w:pPr>
              <w:spacing w:before="0" w:after="0"/>
            </w:pPr>
            <w:r>
              <w:rPr>
                <w:rStyle w:val="row-content"/>
                <w:color w:val="244061"/>
              </w:rPr>
              <w:t xml:space="preserve">       </w:t>
            </w:r>
            <w:hyperlink w:history="true" r:id="Rabdf6937450942ef">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d7c6a6bd104afd">
                    <w:r>
                      <w:rPr>
                        <w:rStyle w:val="Hyperlink"/>
                      </w:rPr>
                      <w:t xml:space="preserve">Admitted patient care NMDS 2017-18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2f95490530498b">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ee03c524a34de5">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439a0a18cb47db">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a271fbe6e1f4b53">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c17a3aa7c704201">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f024d21030418a">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c96125ebaaf47ad">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8f2e48fe17b4aab">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2af2c3a7734677">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ddb58cfc384694">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cb5e4127384a0c">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2116e6d830459d">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898c8d399449f1">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59dbb42a094368">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fed0d2338841b2">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9d64458cab4252">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a341d98dc34970">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6fd49688cb407c">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ed22260da841de">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34643201204353">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b1c49ed2b3426d">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38cdce604f4f6d">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41edcb64b0f34a81">
                    <w:r>
                      <w:rPr>
                        <w:rStyle w:val="Hyperlink"/>
                      </w:rPr>
                      <w:t xml:space="preserve">Episode of admitted patient care—separation date, DDMMYYYY</w:t>
                    </w:r>
                  </w:hyperlink>
                  <w:r>
                    <w:t xml:space="preserve"> minus </w:t>
                  </w:r>
                  <w:hyperlink w:history="true" r:id="R3c58a30ba30d4e59">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c90d0a63344dbe">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5507df0ff141b7">
                    <w:r>
                      <w:rPr>
                        <w:rStyle w:val="Hyperlink"/>
                      </w:rPr>
                      <w:t xml:space="preserve">Episode of admitted patient care—procedure, code (ACHI 10th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(10th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12b34a077f48bd">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c3083e915942c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less than or equal to the last day of the financial year</w:t>
                  </w:r>
                </w:p>
                <w:p>
                  <w:pPr>
                    <w:pStyle w:val="ListParagraph"/>
                    <w:numPr>
                      <w:ilvl w:val="0"/>
                      <w:numId w:val="5"/>
                    </w:numPr>
                  </w:pPr>
                  <w:r>
                    <w:t xml:space="preserve">be greater than or equal to the first day of the financial year</w:t>
                  </w:r>
                </w:p>
                <w:p>
                  <w:pPr>
                    <w:pStyle w:val="ListParagraph"/>
                    <w:numPr>
                      <w:ilvl w:val="0"/>
                      <w:numId w:val="5"/>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a511cf7f444593">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5938e4d5c346a7">
                    <w:r>
                      <w:rPr>
                        <w:rStyle w:val="Hyperlink"/>
                      </w:rPr>
                      <w:t xml:space="preserve">Episode of care—additional diagnosis, code (ICD-10-AM 10th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9d5b1246854634">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045de0358a444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2e6c9b5e8e4eac">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128b1185fc498a">
                    <w:r>
                      <w:rPr>
                        <w:rStyle w:val="Hyperlink"/>
                      </w:rPr>
                      <w:t xml:space="preserve">Episode of care—principal diagnosis, code (ICD-10-AM 10th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bbab143a5548cc">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34937a1cac43a7">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efe4266c8443dd">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6e63b9682041ef">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3a5cf90f34421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69cb467508428f">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4bb1991dd2479d">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0b5dc9a3ff4424">
                    <w:r>
                      <w:rPr>
                        <w:rStyle w:val="Hyperlink"/>
                      </w:rPr>
                      <w:t xml:space="preserve">Injury event—activity type,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79bb6b50d94e5d">
                    <w:r>
                      <w:rPr>
                        <w:rStyle w:val="Hyperlink"/>
                      </w:rPr>
                      <w:t xml:space="preserve">Injury event—external cause,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a94289089c4240">
                    <w:r>
                      <w:rPr>
                        <w:rStyle w:val="Hyperlink"/>
                      </w:rPr>
                      <w:t xml:space="preserve">Injury event—place of occurrence, code (ICD-10-AM 10th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9787d3b0ae4ddb">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94b596f0c94ae8">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ff1a5eaf6a4f42">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82b908a6c4452d">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05b6c9fcaa415a">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6"/>
                    </w:numPr>
                  </w:pPr>
                  <w:r>
                    <w:t xml:space="preserve">Overseas resident: 099999299</w:t>
                  </w:r>
                </w:p>
                <w:p>
                  <w:pPr>
                    <w:pStyle w:val="ListParagraph"/>
                    <w:numPr>
                      <w:ilvl w:val="0"/>
                      <w:numId w:val="6"/>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6"/>
                    </w:numPr>
                  </w:pPr>
                  <w:r>
                    <w:t xml:space="preserve">Migratory - Offshore - Shipping: state/territory identifier + 97979799</w:t>
                  </w:r>
                </w:p>
                <w:p>
                  <w:pPr>
                    <w:pStyle w:val="ListParagraph"/>
                    <w:numPr>
                      <w:ilvl w:val="0"/>
                      <w:numId w:val="6"/>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dc8fc23505403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a27e778fa64ea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f7a02784bf4ae6">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065d87fad340e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58c2d84f014cb3">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058dcbb9dd4e6a">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c4b97d73204e36">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d3635e36684e8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594f35cb434da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983350060d45d8">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eb8e3913664ba2">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8e88e01dfa4699">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9672c20379b44f1e">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50e9458078b1457b">
                    <w:r>
                      <w:rPr>
                        <w:rStyle w:val="Hyperlink"/>
                      </w:rPr>
                      <w:t xml:space="preserve">Hospital service—care type, code N[N]</w:t>
                    </w:r>
                  </w:hyperlink>
                  <w:r>
                    <w:t xml:space="preserve"> recorded as Code 3, Palliative care, the palliative care phase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ae27226a6a444bbd">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a9dcd80fb34ffa">
                    <w:r>
                      <w:rPr>
                        <w:rStyle w:val="Hyperlink"/>
                      </w:rPr>
                      <w:t xml:space="preserve">Episode of admitted patient care—palliative phase of care end date, DDMMYYYY</w:t>
                    </w:r>
                  </w:hyperlink>
                </w:p>
                <w:p>
                  <w:r>
                    <w:rPr>
                      <w:b/>
                      <w:i/>
                      <w:color w:val="333333"/>
                    </w:rPr>
                    <w:t xml:space="preserve">Conditional obligation:</w:t>
                  </w:r>
                </w:p>
                <w:p>
                  <w:r>
                    <w:t xml:space="preserve">Only required to be reported for episodes of admitted patient care with </w:t>
                  </w:r>
                  <w:hyperlink w:history="true" r:id="Rea26786cddf84320">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cd083ce0d9d84950">
                    <w:r>
                      <w:rPr>
                        <w:rStyle w:val="Hyperlink"/>
                      </w:rPr>
                      <w:t xml:space="preserve">Hospital service—care type, code N[N]</w:t>
                    </w:r>
                  </w:hyperlink>
                  <w:r>
                    <w:t xml:space="preserve"> recorded as Code 3, Palliative care, the palliative care phase 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ca918b6e0bdb4218">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70c48673e42e4">
                    <w:r>
                      <w:rPr>
                        <w:rStyle w:val="Hyperlink"/>
                      </w:rPr>
                      <w:t xml:space="preserve">Episode of admitted patient care—palliative phase of care start date, DDMMYYYY</w:t>
                    </w:r>
                  </w:hyperlink>
                </w:p>
                <w:p>
                  <w:r>
                    <w:rPr>
                      <w:b/>
                      <w:i/>
                      <w:color w:val="333333"/>
                    </w:rPr>
                    <w:t xml:space="preserve">Conditional obligation:</w:t>
                  </w:r>
                </w:p>
                <w:p>
                  <w:r>
                    <w:t xml:space="preserve">Only required to be reported for episodes of admitted patient care with </w:t>
                  </w:r>
                  <w:hyperlink w:history="true" r:id="Rf13b0513864d49e3">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18dc32e178b2466d">
                    <w:r>
                      <w:rPr>
                        <w:rStyle w:val="Hyperlink"/>
                      </w:rPr>
                      <w:t xml:space="preserve">Hospital service—care type, code N[N]</w:t>
                    </w:r>
                  </w:hyperlink>
                  <w: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282b672a50ca4b85">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b980b61f3d4446">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1dd257c17ac14b43">
                    <w:r>
                      <w:rPr>
                        <w:rStyle w:val="Hyperlink"/>
                      </w:rPr>
                      <w:t xml:space="preserve">Hospital service—care type, code N[N]</w:t>
                    </w:r>
                  </w:hyperlink>
                  <w:r>
                    <w:t xml:space="preserve"> recorded as 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a8399256ad4c51">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20bf36f245b74e64">
                    <w:r>
                      <w:rPr>
                        <w:rStyle w:val="Hyperlink"/>
                      </w:rPr>
                      <w:t xml:space="preserve">Hospital service—care type, code N[N]</w:t>
                    </w:r>
                  </w:hyperlink>
                  <w:r>
                    <w:t xml:space="preserve"> recorded as Code 4, Geriatric evaluation and management.</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8749e423fd4eca">
                    <w:r>
                      <w:rPr>
                        <w:rStyle w:val="Hyperlink"/>
                      </w:rPr>
                      <w:t xml:space="preserve">Person—level of functional independence, Functional Independence Measure score code N</w:t>
                    </w:r>
                  </w:hyperlink>
                </w:p>
                <w:p>
                  <w:r>
                    <w:rPr>
                      <w:b/>
                      <w:i/>
                      <w:color w:val="333333"/>
                    </w:rPr>
                    <w:t xml:space="preserve">Conditional obligation:</w:t>
                  </w:r>
                </w:p>
                <w:p>
                  <w:r>
                    <w:t xml:space="preserve">Only the Functional Independence Measure scores at admission are required to be reported.</w:t>
                  </w:r>
                </w:p>
                <w:p>
                  <w:r>
                    <w:t xml:space="preserve">Only required to be reported for episodes of admitted patient care with </w:t>
                  </w:r>
                  <w:hyperlink w:history="true" r:id="Refe055e0f2b24f71">
                    <w:r>
                      <w:rPr>
                        <w:rStyle w:val="Hyperlink"/>
                      </w:rPr>
                      <w:t xml:space="preserve">Hospital service—care type, code N[N]</w:t>
                    </w:r>
                  </w:hyperlink>
                  <w:r>
                    <w:t xml:space="preserve"> recorded as:</w:t>
                  </w:r>
                </w:p>
                <w:p>
                  <w:pPr>
                    <w:pStyle w:val="ListParagraph"/>
                    <w:numPr>
                      <w:ilvl w:val="0"/>
                      <w:numId w:val="8"/>
                    </w:numPr>
                  </w:pPr>
                  <w:r>
                    <w:t xml:space="preserve">Code 2, Rehabilitation care; or</w:t>
                  </w:r>
                  <w:r>
                    <w:br/>
                  </w:r>
                </w:p>
                <w:p>
                  <w:pPr>
                    <w:pStyle w:val="ListParagraph"/>
                    <w:numPr>
                      <w:ilvl w:val="0"/>
                      <w:numId w:val="8"/>
                    </w:numPr>
                  </w:pPr>
                  <w:r>
                    <w:t xml:space="preserve">Code 4, Geriatric evaluation and management.</w:t>
                  </w:r>
                  <w:r>
                    <w:br/>
                  </w:r>
                </w:p>
                <w:p>
                  <w:r>
                    <w:t xml:space="preserve">Not required to be reported for patients aged 17 years and under at admission.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869b9bb31346b4">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the Resource Utilisation Groups - Activities of Daily Living (RUG-ADL) scores at admission are required to be reported for maintenance care episodes.</w:t>
                  </w:r>
                </w:p>
                <w:p>
                  <w:r>
                    <w:t xml:space="preserve">RUG-ADL scores at palliative care phase start should be reported for all palliative care phases.</w:t>
                  </w:r>
                </w:p>
                <w:p>
                  <w:r>
                    <w:t xml:space="preserve">Only required to be reported for episodes of admitted patient care with </w:t>
                  </w:r>
                  <w:hyperlink w:history="true" r:id="R71a461d77c9745ad">
                    <w:r>
                      <w:rPr>
                        <w:rStyle w:val="Hyperlink"/>
                      </w:rPr>
                      <w:t xml:space="preserve">Hospital service—care type, code N[N]</w:t>
                    </w:r>
                  </w:hyperlink>
                  <w:r>
                    <w:t xml:space="preserve"> recorded as:</w:t>
                  </w:r>
                </w:p>
                <w:p>
                  <w:pPr>
                    <w:pStyle w:val="ListParagraph"/>
                    <w:numPr>
                      <w:ilvl w:val="0"/>
                      <w:numId w:val="9"/>
                    </w:numPr>
                  </w:pPr>
                  <w:r>
                    <w:t xml:space="preserve">Code 3, Palliative care; or</w:t>
                  </w:r>
                </w:p>
                <w:p>
                  <w:pPr>
                    <w:pStyle w:val="ListParagraph"/>
                    <w:numPr>
                      <w:ilvl w:val="0"/>
                      <w:numId w:val="9"/>
                    </w:numPr>
                  </w:pPr>
                  <w:r>
                    <w:t xml:space="preserve">Code 6, Maintenance care.</w:t>
                  </w:r>
                </w:p>
                <w:p>
                  <w:r>
                    <w:t xml:space="preserve">Not required to be reported for patients aged 17 years and under at admission.</w:t>
                  </w:r>
                </w:p>
                <w:p>
                  <w:r>
                    <w:rPr>
                      <w:b/>
                      <w:i/>
                      <w:color w:val="333333"/>
                    </w:rPr>
                    <w:t xml:space="preserve">DSS specific information:</w:t>
                  </w:r>
                </w:p>
                <w:p>
                  <w:r>
                    <w:t xml:space="preserve">For episodes of admitted patient care with </w:t>
                  </w:r>
                  <w:hyperlink w:history="true" r:id="R87daab41f4484f67">
                    <w:r>
                      <w:rPr>
                        <w:rStyle w:val="Hyperlink"/>
                      </w:rPr>
                      <w:t xml:space="preserve">Hospital service—care type, code N[N]</w:t>
                    </w:r>
                  </w:hyperlink>
                  <w: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0db0615414da4a04">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8f813b00e049df">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the HoNOS65+ scores at admission are required to be reported.</w:t>
                  </w:r>
                </w:p>
                <w:p>
                  <w:r>
                    <w:t xml:space="preserve">Only required to be reported for episodes of admitted patient care with </w:t>
                  </w:r>
                  <w:hyperlink w:history="true" r:id="R7e2101e14bc8481a">
                    <w:r>
                      <w:rPr>
                        <w:rStyle w:val="Hyperlink"/>
                      </w:rPr>
                      <w:t xml:space="preserve">Hospital service—care type, code N[N]</w:t>
                    </w:r>
                  </w:hyperlink>
                  <w:r>
                    <w:t xml:space="preserve"> recorded as Code 5,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fc235c974e0146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639479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a79fd30ab544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35c974e0146c5" /><Relationship Type="http://schemas.openxmlformats.org/officeDocument/2006/relationships/header" Target="/word/header1.xml" Id="R8d57c75838ba4644" /><Relationship Type="http://schemas.openxmlformats.org/officeDocument/2006/relationships/settings" Target="/word/settings.xml" Id="Rde24e55c340f469c" /><Relationship Type="http://schemas.openxmlformats.org/officeDocument/2006/relationships/styles" Target="/word/styles.xml" Id="Ra518c59a1dc149a6" /><Relationship Type="http://schemas.openxmlformats.org/officeDocument/2006/relationships/hyperlink" Target="https://meteor.aihw.gov.au/RegistrationAuthority/12" TargetMode="External" Id="Ref6974a5e2c4435b" /><Relationship Type="http://schemas.openxmlformats.org/officeDocument/2006/relationships/hyperlink" Target="https://meteor.aihw.gov.au/RegistrationAuthority/3" TargetMode="External" Id="Rb63601152b044358" /><Relationship Type="http://schemas.openxmlformats.org/officeDocument/2006/relationships/hyperlink" Target="https://meteor.aihw.gov.au/content/651815" TargetMode="External" Id="Rb79a2defcc264802" /><Relationship Type="http://schemas.openxmlformats.org/officeDocument/2006/relationships/numbering" Target="/word/numbering.xml" Id="Rd5c1fc74a35c424e" /><Relationship Type="http://schemas.openxmlformats.org/officeDocument/2006/relationships/hyperlink" Target="https://meteor.aihw.gov.au/content/651815" TargetMode="External" Id="R84448b09bfbd4f05" /><Relationship Type="http://schemas.openxmlformats.org/officeDocument/2006/relationships/hyperlink" Target="https://meteor.aihw.gov.au/content/495857" TargetMode="External" Id="R43c17267d91643c0" /><Relationship Type="http://schemas.openxmlformats.org/officeDocument/2006/relationships/hyperlink" Target="https://meteor.aihw.gov.au/content/495880" TargetMode="External" Id="R62ddf8df7c5b4699" /><Relationship Type="http://schemas.openxmlformats.org/officeDocument/2006/relationships/hyperlink" Target="https://meteor.aihw.gov.au/content/647046" TargetMode="External" Id="R25bfa917c8864c07" /><Relationship Type="http://schemas.openxmlformats.org/officeDocument/2006/relationships/hyperlink" Target="https://meteor.aihw.gov.au/content/495909" TargetMode="External" Id="Ref7833215107406f" /><Relationship Type="http://schemas.openxmlformats.org/officeDocument/2006/relationships/hyperlink" Target="https://www.ihpa.gov.au/sites/g/files/net636/f/publications/an-snap_classification_version_4_user_manual.pdf" TargetMode="External" Id="R484deea829784b98" /><Relationship Type="http://schemas.openxmlformats.org/officeDocument/2006/relationships/hyperlink" Target="https://meteor.aihw.gov.au/content/611617" TargetMode="External" Id="R07315e7600444d8c" /><Relationship Type="http://schemas.openxmlformats.org/officeDocument/2006/relationships/hyperlink" Target="https://meteor.aihw.gov.au/RegistrationAuthority/12" TargetMode="External" Id="Rf1124839d09e4a7b" /><Relationship Type="http://schemas.openxmlformats.org/officeDocument/2006/relationships/hyperlink" Target="https://meteor.aihw.gov.au/content/676264" TargetMode="External" Id="Re350cbf9bb1644dc" /><Relationship Type="http://schemas.openxmlformats.org/officeDocument/2006/relationships/hyperlink" Target="https://meteor.aihw.gov.au/RegistrationAuthority/12" TargetMode="External" Id="R4b841fd7a89f4e66" /><Relationship Type="http://schemas.openxmlformats.org/officeDocument/2006/relationships/hyperlink" Target="https://meteor.aihw.gov.au/content/641349" TargetMode="External" Id="R921eac80532745b0" /><Relationship Type="http://schemas.openxmlformats.org/officeDocument/2006/relationships/hyperlink" Target="https://meteor.aihw.gov.au/RegistrationAuthority/12" TargetMode="External" Id="Rabdf6937450942ef" /><Relationship Type="http://schemas.openxmlformats.org/officeDocument/2006/relationships/hyperlink" Target="https://meteor.aihw.gov.au/content/641349" TargetMode="External" Id="Rcad7c6a6bd104afd" /><Relationship Type="http://schemas.openxmlformats.org/officeDocument/2006/relationships/hyperlink" Target="https://meteor.aihw.gov.au/content/650219" TargetMode="External" Id="R492f95490530498b" /><Relationship Type="http://schemas.openxmlformats.org/officeDocument/2006/relationships/hyperlink" Target="https://meteor.aihw.gov.au/content/269957" TargetMode="External" Id="R1cee03c524a34de5" /><Relationship Type="http://schemas.openxmlformats.org/officeDocument/2006/relationships/hyperlink" Target="https://meteor.aihw.gov.au/content/598034" TargetMode="External" Id="R18439a0a18cb47db" /><Relationship Type="http://schemas.openxmlformats.org/officeDocument/2006/relationships/hyperlink" Target="https://meteor.aihw.gov.au/content/683718" TargetMode="External" Id="R2a271fbe6e1f4b53" /><Relationship Type="http://schemas.openxmlformats.org/officeDocument/2006/relationships/hyperlink" Target="https://meteor.aihw.gov.au/content/613691" TargetMode="External" Id="R7c17a3aa7c704201" /><Relationship Type="http://schemas.openxmlformats.org/officeDocument/2006/relationships/hyperlink" Target="https://meteor.aihw.gov.au/content/471735" TargetMode="External" Id="R18f024d21030418a" /><Relationship Type="http://schemas.openxmlformats.org/officeDocument/2006/relationships/hyperlink" Target="https://meteor.aihw.gov.au/content/605195" TargetMode="External" Id="Rec96125ebaaf47ad" /><Relationship Type="http://schemas.openxmlformats.org/officeDocument/2006/relationships/hyperlink" Target="https://meteor.aihw.gov.au/content/598074" TargetMode="External" Id="R68f2e48fe17b4aab" /><Relationship Type="http://schemas.openxmlformats.org/officeDocument/2006/relationships/hyperlink" Target="https://meteor.aihw.gov.au/content/269973" TargetMode="External" Id="R232af2c3a7734677" /><Relationship Type="http://schemas.openxmlformats.org/officeDocument/2006/relationships/hyperlink" Target="https://meteor.aihw.gov.au/content/611398" TargetMode="External" Id="R57ddb58cfc384694" /><Relationship Type="http://schemas.openxmlformats.org/officeDocument/2006/relationships/hyperlink" Target="https://meteor.aihw.gov.au/content/270013" TargetMode="External" Id="Rc3cb5e4127384a0c" /><Relationship Type="http://schemas.openxmlformats.org/officeDocument/2006/relationships/hyperlink" Target="https://meteor.aihw.gov.au/content/269990" TargetMode="External" Id="R7c2116e6d830459d" /><Relationship Type="http://schemas.openxmlformats.org/officeDocument/2006/relationships/hyperlink" Target="https://meteor.aihw.gov.au/content/270033" TargetMode="External" Id="R25898c8d399449f1" /><Relationship Type="http://schemas.openxmlformats.org/officeDocument/2006/relationships/hyperlink" Target="https://meteor.aihw.gov.au/content/269967" TargetMode="External" Id="Ra359dbb42a094368" /><Relationship Type="http://schemas.openxmlformats.org/officeDocument/2006/relationships/hyperlink" Target="https://meteor.aihw.gov.au/content/269976" TargetMode="External" Id="R97fed0d2338841b2" /><Relationship Type="http://schemas.openxmlformats.org/officeDocument/2006/relationships/hyperlink" Target="https://meteor.aihw.gov.au/content/269986" TargetMode="External" Id="R879d64458cab4252" /><Relationship Type="http://schemas.openxmlformats.org/officeDocument/2006/relationships/hyperlink" Target="https://meteor.aihw.gov.au/content/651997" TargetMode="External" Id="R96a341d98dc34970" /><Relationship Type="http://schemas.openxmlformats.org/officeDocument/2006/relationships/hyperlink" Target="https://meteor.aihw.gov.au/content/652006" TargetMode="External" Id="Rcb6fd49688cb407c" /><Relationship Type="http://schemas.openxmlformats.org/officeDocument/2006/relationships/hyperlink" Target="https://meteor.aihw.gov.au/content/270399" TargetMode="External" Id="Reaed22260da841de" /><Relationship Type="http://schemas.openxmlformats.org/officeDocument/2006/relationships/hyperlink" Target="https://meteor.aihw.gov.au/content/471553" TargetMode="External" Id="R4d34643201204353" /><Relationship Type="http://schemas.openxmlformats.org/officeDocument/2006/relationships/hyperlink" Target="https://meteor.aihw.gov.au/content/270305" TargetMode="External" Id="R6eb1c49ed2b3426d" /><Relationship Type="http://schemas.openxmlformats.org/officeDocument/2006/relationships/hyperlink" Target="https://meteor.aihw.gov.au/content/270251" TargetMode="External" Id="Rff38cdce604f4f6d" /><Relationship Type="http://schemas.openxmlformats.org/officeDocument/2006/relationships/hyperlink" Target="https://meteor.aihw.gov.au/content/270025" TargetMode="External" Id="R41edcb64b0f34a81" /><Relationship Type="http://schemas.openxmlformats.org/officeDocument/2006/relationships/hyperlink" Target="https://meteor.aihw.gov.au/content/269967" TargetMode="External" Id="R3c58a30ba30d4e59" /><Relationship Type="http://schemas.openxmlformats.org/officeDocument/2006/relationships/hyperlink" Target="https://meteor.aihw.gov.au/content/326619" TargetMode="External" Id="R01c90d0a63344dbe" /><Relationship Type="http://schemas.openxmlformats.org/officeDocument/2006/relationships/hyperlink" Target="https://meteor.aihw.gov.au/content/641379" TargetMode="External" Id="R025507df0ff141b7" /><Relationship Type="http://schemas.openxmlformats.org/officeDocument/2006/relationships/hyperlink" Target="https://meteor.aihw.gov.au/content/269947" TargetMode="External" Id="R0112b34a077f48bd" /><Relationship Type="http://schemas.openxmlformats.org/officeDocument/2006/relationships/hyperlink" Target="https://meteor.aihw.gov.au/content/270025" TargetMode="External" Id="Rd8c3083e915942cd" /><Relationship Type="http://schemas.openxmlformats.org/officeDocument/2006/relationships/hyperlink" Target="https://meteor.aihw.gov.au/content/270094" TargetMode="External" Id="R31a511cf7f444593" /><Relationship Type="http://schemas.openxmlformats.org/officeDocument/2006/relationships/hyperlink" Target="https://meteor.aihw.gov.au/content/641014" TargetMode="External" Id="Re95938e4d5c346a7" /><Relationship Type="http://schemas.openxmlformats.org/officeDocument/2006/relationships/hyperlink" Target="https://meteor.aihw.gov.au/content/647105" TargetMode="External" Id="R269d5b1246854634" /><Relationship Type="http://schemas.openxmlformats.org/officeDocument/2006/relationships/hyperlink" Target="https://meteor.aihw.gov.au/content/534063" TargetMode="External" Id="R72045de0358a4444" /><Relationship Type="http://schemas.openxmlformats.org/officeDocument/2006/relationships/hyperlink" Target="https://meteor.aihw.gov.au/content/552375" TargetMode="External" Id="Rc12e6c9b5e8e4eac" /><Relationship Type="http://schemas.openxmlformats.org/officeDocument/2006/relationships/hyperlink" Target="https://meteor.aihw.gov.au/content/640978" TargetMode="External" Id="Rbc128b1185fc498a" /><Relationship Type="http://schemas.openxmlformats.org/officeDocument/2006/relationships/hyperlink" Target="https://meteor.aihw.gov.au/content/649391" TargetMode="External" Id="R77bbab143a5548cc" /><Relationship Type="http://schemas.openxmlformats.org/officeDocument/2006/relationships/hyperlink" Target="https://meteor.aihw.gov.au/content/269941" TargetMode="External" Id="R5d34937a1cac43a7" /><Relationship Type="http://schemas.openxmlformats.org/officeDocument/2006/relationships/hyperlink" Target="https://meteor.aihw.gov.au/content/539871" TargetMode="External" Id="R16efe4266c8443dd" /><Relationship Type="http://schemas.openxmlformats.org/officeDocument/2006/relationships/hyperlink" Target="https://meteor.aihw.gov.au/content/269975" TargetMode="External" Id="R3a6e63b9682041ef" /><Relationship Type="http://schemas.openxmlformats.org/officeDocument/2006/relationships/hyperlink" Target="https://meteor.aihw.gov.au/content/269940" TargetMode="External" Id="Rb23a5cf90f344218" /><Relationship Type="http://schemas.openxmlformats.org/officeDocument/2006/relationships/hyperlink" Target="https://meteor.aihw.gov.au/content/269977" TargetMode="External" Id="Rdc69cb467508428f" /><Relationship Type="http://schemas.openxmlformats.org/officeDocument/2006/relationships/hyperlink" Target="https://meteor.aihw.gov.au/content/584408" TargetMode="External" Id="Rb04bb1991dd2479d" /><Relationship Type="http://schemas.openxmlformats.org/officeDocument/2006/relationships/hyperlink" Target="https://meteor.aihw.gov.au/content/641383" TargetMode="External" Id="Rd50b5dc9a3ff4424" /><Relationship Type="http://schemas.openxmlformats.org/officeDocument/2006/relationships/hyperlink" Target="https://meteor.aihw.gov.au/content/641415" TargetMode="External" Id="Rb879bb6b50d94e5d" /><Relationship Type="http://schemas.openxmlformats.org/officeDocument/2006/relationships/hyperlink" Target="https://meteor.aihw.gov.au/content/641422" TargetMode="External" Id="R55a94289089c4240" /><Relationship Type="http://schemas.openxmlformats.org/officeDocument/2006/relationships/hyperlink" Target="https://meteor.aihw.gov.au/content/647326" TargetMode="External" Id="R949787d3b0ae4ddb" /><Relationship Type="http://schemas.openxmlformats.org/officeDocument/2006/relationships/hyperlink" Target="https://meteor.aihw.gov.au/content/270374" TargetMode="External" Id="R5794b596f0c94ae8" /><Relationship Type="http://schemas.openxmlformats.org/officeDocument/2006/relationships/hyperlink" Target="https://meteor.aihw.gov.au/content/647330" TargetMode="External" Id="Rb9ff1a5eaf6a4f42" /><Relationship Type="http://schemas.openxmlformats.org/officeDocument/2006/relationships/hyperlink" Target="https://meteor.aihw.gov.au/content/270088" TargetMode="External" Id="R9d82b908a6c4452d" /><Relationship Type="http://schemas.openxmlformats.org/officeDocument/2006/relationships/hyperlink" Target="https://meteor.aihw.gov.au/content/659725" TargetMode="External" Id="R8d05b6c9fcaa415a" /><Relationship Type="http://schemas.openxmlformats.org/officeDocument/2006/relationships/hyperlink" Target="https://meteor.aihw.gov.au/content/659454" TargetMode="External" Id="R5fdc8fc23505403d" /><Relationship Type="http://schemas.openxmlformats.org/officeDocument/2006/relationships/hyperlink" Target="https://meteor.aihw.gov.au/content/287007" TargetMode="External" Id="R57a27e778fa64ea9" /><Relationship Type="http://schemas.openxmlformats.org/officeDocument/2006/relationships/hyperlink" Target="https://meteor.aihw.gov.au/content/481841" TargetMode="External" Id="R1bf7a02784bf4ae6" /><Relationship Type="http://schemas.openxmlformats.org/officeDocument/2006/relationships/hyperlink" Target="https://meteor.aihw.gov.au/content/602543" TargetMode="External" Id="Rb3065d87fad340e7" /><Relationship Type="http://schemas.openxmlformats.org/officeDocument/2006/relationships/hyperlink" Target="https://meteor.aihw.gov.au/content/269948" TargetMode="External" Id="R9f58c2d84f014cb3" /><Relationship Type="http://schemas.openxmlformats.org/officeDocument/2006/relationships/hyperlink" Target="https://meteor.aihw.gov.au/content/269955" TargetMode="External" Id="R24058dcbb9dd4e6a" /><Relationship Type="http://schemas.openxmlformats.org/officeDocument/2006/relationships/hyperlink" Target="https://meteor.aihw.gov.au/content/291045" TargetMode="External" Id="R37c4b97d73204e36" /><Relationship Type="http://schemas.openxmlformats.org/officeDocument/2006/relationships/hyperlink" Target="https://meteor.aihw.gov.au/content/290046" TargetMode="External" Id="Re6d3635e36684e8b" /><Relationship Type="http://schemas.openxmlformats.org/officeDocument/2006/relationships/hyperlink" Target="https://meteor.aihw.gov.au/content/287316" TargetMode="External" Id="R2a594f35cb434dac" /><Relationship Type="http://schemas.openxmlformats.org/officeDocument/2006/relationships/hyperlink" Target="https://meteor.aihw.gov.au/content/310245" TargetMode="External" Id="R4b983350060d45d8" /><Relationship Type="http://schemas.openxmlformats.org/officeDocument/2006/relationships/hyperlink" Target="https://meteor.aihw.gov.au/content/555463" TargetMode="External" Id="Rf7eb8e3913664ba2" /><Relationship Type="http://schemas.openxmlformats.org/officeDocument/2006/relationships/hyperlink" Target="https://meteor.aihw.gov.au/content/638918" TargetMode="External" Id="R3a8e88e01dfa4699" /><Relationship Type="http://schemas.openxmlformats.org/officeDocument/2006/relationships/hyperlink" Target="https://meteor.aihw.gov.au/content/584408" TargetMode="External" Id="R9672c20379b44f1e" /><Relationship Type="http://schemas.openxmlformats.org/officeDocument/2006/relationships/hyperlink" Target="https://meteor.aihw.gov.au/content/584408" TargetMode="External" Id="R50e9458078b1457b" /><Relationship Type="http://schemas.openxmlformats.org/officeDocument/2006/relationships/hyperlink" Target="https://meteor.aihw.gov.au/content/497358" TargetMode="External" Id="Rae27226a6a444bbd" /><Relationship Type="http://schemas.openxmlformats.org/officeDocument/2006/relationships/hyperlink" Target="https://meteor.aihw.gov.au/content/654651" TargetMode="External" Id="R62a9dcd80fb34ffa" /><Relationship Type="http://schemas.openxmlformats.org/officeDocument/2006/relationships/hyperlink" Target="https://meteor.aihw.gov.au/content/584408" TargetMode="External" Id="Rea26786cddf84320" /><Relationship Type="http://schemas.openxmlformats.org/officeDocument/2006/relationships/hyperlink" Target="https://meteor.aihw.gov.au/content/584408" TargetMode="External" Id="Rcd083ce0d9d84950" /><Relationship Type="http://schemas.openxmlformats.org/officeDocument/2006/relationships/hyperlink" Target="https://meteor.aihw.gov.au/content/497358" TargetMode="External" Id="Rca918b6e0bdb4218" /><Relationship Type="http://schemas.openxmlformats.org/officeDocument/2006/relationships/hyperlink" Target="https://meteor.aihw.gov.au/content/654672" TargetMode="External" Id="R04a70c48673e42e4" /><Relationship Type="http://schemas.openxmlformats.org/officeDocument/2006/relationships/hyperlink" Target="https://meteor.aihw.gov.au/content/584408" TargetMode="External" Id="Rf13b0513864d49e3" /><Relationship Type="http://schemas.openxmlformats.org/officeDocument/2006/relationships/hyperlink" Target="https://meteor.aihw.gov.au/content/584408" TargetMode="External" Id="R18dc32e178b2466d" /><Relationship Type="http://schemas.openxmlformats.org/officeDocument/2006/relationships/hyperlink" Target="https://meteor.aihw.gov.au/content/497358" TargetMode="External" Id="R282b672a50ca4b85" /><Relationship Type="http://schemas.openxmlformats.org/officeDocument/2006/relationships/hyperlink" Target="https://meteor.aihw.gov.au/content/611876" TargetMode="External" Id="R57b980b61f3d4446" /><Relationship Type="http://schemas.openxmlformats.org/officeDocument/2006/relationships/hyperlink" Target="https://meteor.aihw.gov.au/content/584408" TargetMode="External" Id="R1dd257c17ac14b43" /><Relationship Type="http://schemas.openxmlformats.org/officeDocument/2006/relationships/hyperlink" Target="https://meteor.aihw.gov.au/content/647335" TargetMode="External" Id="R83a8399256ad4c51" /><Relationship Type="http://schemas.openxmlformats.org/officeDocument/2006/relationships/hyperlink" Target="https://meteor.aihw.gov.au/content/584408" TargetMode="External" Id="R20bf36f245b74e64" /><Relationship Type="http://schemas.openxmlformats.org/officeDocument/2006/relationships/hyperlink" Target="https://meteor.aihw.gov.au/content/449150" TargetMode="External" Id="R2b8749e423fd4eca" /><Relationship Type="http://schemas.openxmlformats.org/officeDocument/2006/relationships/hyperlink" Target="https://meteor.aihw.gov.au/content/584408" TargetMode="External" Id="Refe055e0f2b24f71" /><Relationship Type="http://schemas.openxmlformats.org/officeDocument/2006/relationships/hyperlink" Target="https://meteor.aihw.gov.au/content/588361" TargetMode="External" Id="R91869b9bb31346b4" /><Relationship Type="http://schemas.openxmlformats.org/officeDocument/2006/relationships/hyperlink" Target="https://meteor.aihw.gov.au/content/584408" TargetMode="External" Id="R71a461d77c9745ad" /><Relationship Type="http://schemas.openxmlformats.org/officeDocument/2006/relationships/hyperlink" Target="https://meteor.aihw.gov.au/content/584408" TargetMode="External" Id="R87daab41f4484f67" /><Relationship Type="http://schemas.openxmlformats.org/officeDocument/2006/relationships/hyperlink" Target="https://meteor.aihw.gov.au/content/497358" TargetMode="External" Id="R0db0615414da4a04" /><Relationship Type="http://schemas.openxmlformats.org/officeDocument/2006/relationships/hyperlink" Target="https://meteor.aihw.gov.au/content/640065" TargetMode="External" Id="R148f813b00e049df" /><Relationship Type="http://schemas.openxmlformats.org/officeDocument/2006/relationships/hyperlink" Target="https://meteor.aihw.gov.au/content/584408" TargetMode="External" Id="R7e2101e14bc8481a" /></Relationships>
</file>

<file path=word/_rels/header1.xml.rels>&#65279;<?xml version="1.0" encoding="utf-8"?><Relationships xmlns="http://schemas.openxmlformats.org/package/2006/relationships"><Relationship Type="http://schemas.openxmlformats.org/officeDocument/2006/relationships/image" Target="/media/image.png" Id="R49a79fd30ab544a1" /></Relationships>
</file>