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1cd77327bb4009" /></Relationships>
</file>

<file path=word/document.xml><?xml version="1.0" encoding="utf-8"?>
<w:document xmlns:r="http://schemas.openxmlformats.org/officeDocument/2006/relationships" xmlns:w="http://schemas.openxmlformats.org/wordprocessingml/2006/main">
  <w:body>
    <w:p>
      <w:pPr>
        <w:pStyle w:val="Title"/>
      </w:pPr>
      <w:r>
        <w:t>Prison entrant—age at first detention, total years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entrant—age at first detention,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Age at first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 at first incarceration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915fe2c894de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prison entrant's age (in years) at the time of their first detention within a corrective services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ae3e6deff994432">
              <w:r>
                <w:rPr>
                  <w:rStyle w:val="Hyperlink"/>
                </w:rPr>
                <w:t xml:space="preserve">Prison entrant—age at first detention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cd553ef47d74f24">
              <w:r>
                <w:rPr>
                  <w:rStyle w:val="Hyperlink"/>
                </w:rPr>
                <w:t xml:space="preserve">Total years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Individuals who experience detention at a younger age often experience multiple periods of detention (AIHW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2008. Juvenile justice in Australia 2006-07. Juvenile justice series no. 4. Cat no. JUV 4. Canberra:AIHW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8dc6e4e57a4d04">
              <w:r>
                <w:rPr>
                  <w:rStyle w:val="Hyperlink"/>
                </w:rPr>
                <w:t xml:space="preserve">Prison entrant—age at first detention, total years NN</w:t>
              </w:r>
            </w:hyperlink>
          </w:p>
          <w:p>
            <w:pPr>
              <w:spacing w:before="0" w:after="0"/>
            </w:pPr>
            <w:r>
              <w:rPr>
                <w:rStyle w:val="row-content"/>
                <w:color w:val="244061"/>
              </w:rPr>
              <w:t xml:space="preserve">       </w:t>
            </w:r>
            <w:hyperlink w:history="true" r:id="R28dad5858cef41b5">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350c273887c7445a">
              <w:r>
                <w:rPr>
                  <w:rStyle w:val="Hyperlink"/>
                </w:rPr>
                <w:t xml:space="preserve">Prison entrant—age at first detention, total years NN[N]</w:t>
              </w:r>
            </w:hyperlink>
          </w:p>
          <w:p>
            <w:pPr>
              <w:spacing w:before="0" w:after="0"/>
            </w:pPr>
            <w:r>
              <w:rPr>
                <w:rStyle w:val="row-content"/>
                <w:color w:val="244061"/>
              </w:rPr>
              <w:t xml:space="preserve">       </w:t>
            </w:r>
            <w:hyperlink w:history="true" r:id="Rb5909cbcf44c4ab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65779f732ddf4614">
              <w:r>
                <w:rPr>
                  <w:rStyle w:val="Hyperlink"/>
                </w:rPr>
                <w:t xml:space="preserve">Incarceration history cluster</w:t>
              </w:r>
            </w:hyperlink>
          </w:p>
          <w:p>
            <w:pPr>
              <w:spacing w:before="0" w:after="0"/>
            </w:pPr>
            <w:r>
              <w:rPr>
                <w:rStyle w:val="row-content"/>
                <w:color w:val="244061"/>
              </w:rPr>
              <w:t xml:space="preserve">       </w:t>
            </w:r>
            <w:hyperlink w:history="true" r:id="Rb1b172c9def14906">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3ee4a3b3344433">
              <w:r>
                <w:rPr>
                  <w:rStyle w:val="Hyperlink"/>
                </w:rPr>
                <w:t xml:space="preserve">Prison entrants NBEDS</w:t>
              </w:r>
            </w:hyperlink>
          </w:p>
          <w:p>
            <w:pPr>
              <w:spacing w:before="0" w:after="0"/>
            </w:pPr>
            <w:r>
              <w:rPr>
                <w:rStyle w:val="row-content"/>
                <w:color w:val="244061"/>
              </w:rPr>
              <w:t xml:space="preserve">       </w:t>
            </w:r>
            <w:hyperlink w:history="true" r:id="R990594bfdd6943c1">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entrant being previously detained in a prison or juvenile justice centre.</w:t>
            </w:r>
          </w:p>
          <w:p>
            <w:r>
              <w:br/>
            </w:r>
            <w:r>
              <w:br/>
            </w:r>
          </w:p>
        </w:tc>
      </w:tr>
    </w:tbl>
    <w:p/>
    <w:tbl>
      <w:tblPr>
        <w:tblStyle w:val="TableGrid"/>
        <w:tblW w:w="0" w:type="auto"/>
      </w:tblPr>
    </w:tbl>
    <w:p>
      <w:r>
        <w:br/>
      </w:r>
    </w:p>
    <w:sectPr>
      <w:footerReference xmlns:r="http://schemas.openxmlformats.org/officeDocument/2006/relationships" w:type="default" r:id="Rba6a9eb1dfc242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631923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10c3c268e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a9eb1dfc242ff" /><Relationship Type="http://schemas.openxmlformats.org/officeDocument/2006/relationships/header" Target="/word/header1.xml" Id="Ra5f5256cb1404f3e" /><Relationship Type="http://schemas.openxmlformats.org/officeDocument/2006/relationships/settings" Target="/word/settings.xml" Id="R96372bd22df14d38" /><Relationship Type="http://schemas.openxmlformats.org/officeDocument/2006/relationships/styles" Target="/word/styles.xml" Id="R665ae1fddaec4d9c" /><Relationship Type="http://schemas.openxmlformats.org/officeDocument/2006/relationships/hyperlink" Target="https://meteor.aihw.gov.au/RegistrationAuthority/12" TargetMode="External" Id="R00a915fe2c894de3" /><Relationship Type="http://schemas.openxmlformats.org/officeDocument/2006/relationships/hyperlink" Target="https://meteor.aihw.gov.au/content/376067" TargetMode="External" Id="R5ae3e6deff994432" /><Relationship Type="http://schemas.openxmlformats.org/officeDocument/2006/relationships/hyperlink" Target="https://meteor.aihw.gov.au/content/290412" TargetMode="External" Id="Rfcd553ef47d74f24" /><Relationship Type="http://schemas.openxmlformats.org/officeDocument/2006/relationships/hyperlink" Target="https://meteor.aihw.gov.au/content/376069" TargetMode="External" Id="R378dc6e4e57a4d04" /><Relationship Type="http://schemas.openxmlformats.org/officeDocument/2006/relationships/hyperlink" Target="https://meteor.aihw.gov.au/RegistrationAuthority/12" TargetMode="External" Id="R28dad5858cef41b5" /><Relationship Type="http://schemas.openxmlformats.org/officeDocument/2006/relationships/hyperlink" Target="https://meteor.aihw.gov.au/content/697137" TargetMode="External" Id="R350c273887c7445a" /><Relationship Type="http://schemas.openxmlformats.org/officeDocument/2006/relationships/hyperlink" Target="https://meteor.aihw.gov.au/RegistrationAuthority/12" TargetMode="External" Id="Rb5909cbcf44c4ab9" /><Relationship Type="http://schemas.openxmlformats.org/officeDocument/2006/relationships/hyperlink" Target="https://meteor.aihw.gov.au/content/627173" TargetMode="External" Id="R65779f732ddf4614" /><Relationship Type="http://schemas.openxmlformats.org/officeDocument/2006/relationships/hyperlink" Target="https://meteor.aihw.gov.au/RegistrationAuthority/12" TargetMode="External" Id="Rb1b172c9def14906" /><Relationship Type="http://schemas.openxmlformats.org/officeDocument/2006/relationships/hyperlink" Target="https://meteor.aihw.gov.au/content/482353" TargetMode="External" Id="Rd73ee4a3b3344433" /><Relationship Type="http://schemas.openxmlformats.org/officeDocument/2006/relationships/hyperlink" Target="https://meteor.aihw.gov.au/RegistrationAuthority/12" TargetMode="External" Id="R990594bfdd6943c1" /></Relationships>
</file>

<file path=word/_rels/header1.xml.rels>&#65279;<?xml version="1.0" encoding="utf-8"?><Relationships xmlns="http://schemas.openxmlformats.org/package/2006/relationships"><Relationship Type="http://schemas.openxmlformats.org/officeDocument/2006/relationships/image" Target="/media/image.png" Id="R4e010c3c268e464b" /></Relationships>
</file>