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6087b60ec343ef" /></Relationships>
</file>

<file path=word/document.xml><?xml version="1.0" encoding="utf-8"?>
<w:document xmlns:r="http://schemas.openxmlformats.org/officeDocument/2006/relationships" xmlns:w="http://schemas.openxmlformats.org/wordprocessingml/2006/main">
  <w:body>
    <w:p>
      <w:pPr>
        <w:pStyle w:val="Title"/>
      </w:pPr>
      <w:r>
        <w:t>Person—specific chronic condition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Person—specific chronic condition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Specific chronic condition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7aa1b5571e4a5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been told by a doctor or nurse that they suffer from a specific chronic condition,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91ba263fb048f3">
              <w:r>
                <w:rPr>
                  <w:rStyle w:val="Hyperlink"/>
                </w:rPr>
                <w:t xml:space="preserve">Person—specific chronic condition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fda72140764458">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been told by a doctor or nurse that they suffer from a specific chronic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5a4445d1e74c5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3cdb35b79d4ba0">
              <w:r>
                <w:rPr>
                  <w:rStyle w:val="Hyperlink"/>
                </w:rPr>
                <w:t xml:space="preserve">Specific chronic condition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77478929c14d72">
              <w:r>
                <w:rPr>
                  <w:rStyle w:val="Hyperlink"/>
                </w:rPr>
                <w:t xml:space="preserve">Prisoner health 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2fc35edd644b0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'ever been told' was used instead of 'diagnosed' to allow comparability with the National Health Survey and the National Aboriginal and Torres Strait Islander Health Survey.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2006. National Aboriginal and Torres Strait Islander Health Survey, 2004-05. Cat. no. 4715.0. Canberra: ABS.</w:t>
            </w:r>
          </w:p>
          <w:p>
            <w:pPr/>
            <w:r>
              <w:rPr>
                <w:rStyle w:val="row-content-rich-text"/>
              </w:rPr>
              <w:t xml:space="preserve">ABS 2009. National health survey: users' guide-electronic publication, 2007-08. ABS cat. no. 4363.0.55.001.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a2a23332d74b18">
              <w:r>
                <w:rPr>
                  <w:rStyle w:val="Hyperlink"/>
                </w:rPr>
                <w:t xml:space="preserve">Person—specific chronic condition indicator, yes/no code N</w:t>
              </w:r>
            </w:hyperlink>
          </w:p>
          <w:p>
            <w:pPr>
              <w:spacing w:before="0" w:after="0"/>
            </w:pPr>
            <w:r>
              <w:rPr>
                <w:rStyle w:val="row-content"/>
                <w:color w:val="244061"/>
              </w:rPr>
              <w:t xml:space="preserve">       </w:t>
            </w:r>
            <w:hyperlink w:history="true" r:id="Rd14e2fcd77054884">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8d6f68d502cb4728">
              <w:r>
                <w:rPr>
                  <w:rStyle w:val="Hyperlink"/>
                </w:rPr>
                <w:t xml:space="preserve">Person—chronic condition diagnosed indicator, prisoner health yes/no/unknown code N</w:t>
              </w:r>
            </w:hyperlink>
          </w:p>
          <w:p>
            <w:pPr>
              <w:spacing w:before="0" w:after="0"/>
            </w:pPr>
            <w:r>
              <w:rPr>
                <w:rStyle w:val="row-content"/>
                <w:color w:val="244061"/>
              </w:rPr>
              <w:t xml:space="preserve">       </w:t>
            </w:r>
            <w:hyperlink w:history="true" r:id="Rd71a6ade523c4a9e">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9a47f99f707540e5">
              <w:r>
                <w:rPr>
                  <w:rStyle w:val="Hyperlink"/>
                </w:rPr>
                <w:t xml:space="preserve">Person—chronic condition indicator, prisoner health yes/no/unknown code N</w:t>
              </w:r>
            </w:hyperlink>
          </w:p>
          <w:p>
            <w:pPr>
              <w:spacing w:before="0" w:after="0"/>
            </w:pPr>
            <w:r>
              <w:rPr>
                <w:rStyle w:val="row-content"/>
                <w:color w:val="244061"/>
              </w:rPr>
              <w:t xml:space="preserve">       </w:t>
            </w:r>
            <w:hyperlink w:history="true" r:id="R09cff9e48bb04e38">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c441d8d176cd492b">
              <w:r>
                <w:rPr>
                  <w:rStyle w:val="Hyperlink"/>
                </w:rPr>
                <w:t xml:space="preserve">Person—type of chronic condition, code N</w:t>
              </w:r>
            </w:hyperlink>
          </w:p>
          <w:p>
            <w:pPr>
              <w:spacing w:before="0" w:after="0"/>
            </w:pPr>
            <w:r>
              <w:rPr>
                <w:rStyle w:val="row-content"/>
                <w:color w:val="244061"/>
              </w:rPr>
              <w:t xml:space="preserve">       </w:t>
            </w:r>
            <w:hyperlink w:history="true" r:id="R91f3f9b4f69240a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bfc80825574c2b">
              <w:r>
                <w:rPr>
                  <w:rStyle w:val="Hyperlink"/>
                </w:rPr>
                <w:t xml:space="preserve">Chronic condition cluster</w:t>
              </w:r>
            </w:hyperlink>
          </w:p>
          <w:p>
            <w:pPr>
              <w:spacing w:before="0" w:after="0"/>
            </w:pPr>
            <w:r>
              <w:rPr>
                <w:rStyle w:val="row-content"/>
                <w:color w:val="244061"/>
              </w:rPr>
              <w:t xml:space="preserve">       </w:t>
            </w:r>
            <w:hyperlink w:history="true" r:id="R0a0de6fb772c4b8e">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can be used in conjunction with the data elements: </w:t>
            </w:r>
            <w:hyperlink w:history="true" r:id="Rbcca5074149543ca">
              <w:r>
                <w:rPr>
                  <w:rStyle w:val="Hyperlink"/>
                </w:rPr>
                <w:t xml:space="preserve">Person—type of chronic condition, code N</w:t>
              </w:r>
            </w:hyperlink>
            <w:r>
              <w:rPr>
                <w:rStyle w:val="row-content"/>
              </w:rPr>
              <w:t xml:space="preserve"> and </w:t>
            </w:r>
            <w:hyperlink w:history="true" r:id="R04125b51f5814585">
              <w:r>
                <w:rPr>
                  <w:rStyle w:val="Hyperlink"/>
                </w:rPr>
                <w:t xml:space="preserve">Person—chronic condition indicator, prisoner health yes/no/unknown code N</w:t>
              </w:r>
            </w:hyperlink>
            <w:r>
              <w:rPr>
                <w:rStyle w:val="row-content"/>
              </w:rPr>
              <w:t xml:space="preserve"> to obtain information on the prevalence of chronic conditions in a population group.</w:t>
            </w:r>
          </w:p>
          <w:p>
            <w:r>
              <w:br/>
            </w:r>
            <w:r>
              <w:br/>
            </w:r>
          </w:p>
        </w:tc>
      </w:tr>
    </w:tbl>
    <w:p/>
    <w:tbl>
      <w:tblPr>
        <w:tblStyle w:val="TableGrid"/>
        <w:tblW w:w="0" w:type="auto"/>
      </w:tblPr>
    </w:tbl>
    <w:p>
      <w:r>
        <w:br/>
      </w:r>
    </w:p>
    <w:sectPr>
      <w:footerReference xmlns:r="http://schemas.openxmlformats.org/officeDocument/2006/relationships" w:type="default" r:id="R6f9beba6a5924f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631824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d355d0c1984b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9beba6a5924fb0" /><Relationship Type="http://schemas.openxmlformats.org/officeDocument/2006/relationships/header" Target="/word/header1.xml" Id="R59d5192dc7bb420d" /><Relationship Type="http://schemas.openxmlformats.org/officeDocument/2006/relationships/settings" Target="/word/settings.xml" Id="R26592c942eb448fc" /><Relationship Type="http://schemas.openxmlformats.org/officeDocument/2006/relationships/styles" Target="/word/styles.xml" Id="R8ae03c69d92f4635" /><Relationship Type="http://schemas.openxmlformats.org/officeDocument/2006/relationships/hyperlink" Target="https://meteor.aihw.gov.au/RegistrationAuthority/12" TargetMode="External" Id="R667aa1b5571e4a5d" /><Relationship Type="http://schemas.openxmlformats.org/officeDocument/2006/relationships/hyperlink" Target="https://meteor.aihw.gov.au/content/399223" TargetMode="External" Id="R4591ba263fb048f3" /><Relationship Type="http://schemas.openxmlformats.org/officeDocument/2006/relationships/hyperlink" Target="https://meteor.aihw.gov.au/RegistrationAuthority/12" TargetMode="External" Id="R80fda72140764458" /><Relationship Type="http://schemas.openxmlformats.org/officeDocument/2006/relationships/hyperlink" Target="https://meteor.aihw.gov.au/content/268955" TargetMode="External" Id="Ra25a4445d1e74c51" /><Relationship Type="http://schemas.openxmlformats.org/officeDocument/2006/relationships/hyperlink" Target="https://meteor.aihw.gov.au/content/399221" TargetMode="External" Id="R343cdb35b79d4ba0" /><Relationship Type="http://schemas.openxmlformats.org/officeDocument/2006/relationships/hyperlink" Target="https://meteor.aihw.gov.au/content/631087" TargetMode="External" Id="R7e77478929c14d72" /><Relationship Type="http://schemas.openxmlformats.org/officeDocument/2006/relationships/hyperlink" Target="https://meteor.aihw.gov.au/RegistrationAuthority/12" TargetMode="External" Id="Rad2fc35edd644b0d" /><Relationship Type="http://schemas.openxmlformats.org/officeDocument/2006/relationships/hyperlink" Target="https://meteor.aihw.gov.au/content/399225" TargetMode="External" Id="R9fa2a23332d74b18" /><Relationship Type="http://schemas.openxmlformats.org/officeDocument/2006/relationships/hyperlink" Target="https://meteor.aihw.gov.au/RegistrationAuthority/12" TargetMode="External" Id="Rd14e2fcd77054884" /><Relationship Type="http://schemas.openxmlformats.org/officeDocument/2006/relationships/hyperlink" Target="https://meteor.aihw.gov.au/content/698688" TargetMode="External" Id="R8d6f68d502cb4728" /><Relationship Type="http://schemas.openxmlformats.org/officeDocument/2006/relationships/hyperlink" Target="https://meteor.aihw.gov.au/RegistrationAuthority/12" TargetMode="External" Id="Rd71a6ade523c4a9e" /><Relationship Type="http://schemas.openxmlformats.org/officeDocument/2006/relationships/hyperlink" Target="https://meteor.aihw.gov.au/content/631827" TargetMode="External" Id="R9a47f99f707540e5" /><Relationship Type="http://schemas.openxmlformats.org/officeDocument/2006/relationships/hyperlink" Target="https://meteor.aihw.gov.au/RegistrationAuthority/12" TargetMode="External" Id="R09cff9e48bb04e38" /><Relationship Type="http://schemas.openxmlformats.org/officeDocument/2006/relationships/hyperlink" Target="https://meteor.aihw.gov.au/content/631845" TargetMode="External" Id="Rc441d8d176cd492b" /><Relationship Type="http://schemas.openxmlformats.org/officeDocument/2006/relationships/hyperlink" Target="https://meteor.aihw.gov.au/RegistrationAuthority/12" TargetMode="External" Id="R91f3f9b4f69240ad" /><Relationship Type="http://schemas.openxmlformats.org/officeDocument/2006/relationships/hyperlink" Target="https://meteor.aihw.gov.au/content/627046" TargetMode="External" Id="R95bfc80825574c2b" /><Relationship Type="http://schemas.openxmlformats.org/officeDocument/2006/relationships/hyperlink" Target="https://meteor.aihw.gov.au/RegistrationAuthority/12" TargetMode="External" Id="R0a0de6fb772c4b8e" /><Relationship Type="http://schemas.openxmlformats.org/officeDocument/2006/relationships/hyperlink" Target="https://meteor.aihw.gov.au/content/631845" TargetMode="External" Id="Rbcca5074149543ca" /><Relationship Type="http://schemas.openxmlformats.org/officeDocument/2006/relationships/hyperlink" Target="https://meteor.aihw.gov.au/content/631827" TargetMode="External" Id="R04125b51f5814585" /></Relationships>
</file>

<file path=word/_rels/header1.xml.rels>&#65279;<?xml version="1.0" encoding="utf-8"?><Relationships xmlns="http://schemas.openxmlformats.org/package/2006/relationships"><Relationship Type="http://schemas.openxmlformats.org/officeDocument/2006/relationships/image" Target="/media/image.png" Id="R4ad355d0c1984b43" /></Relationships>
</file>