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5f564f3704648" /></Relationships>
</file>

<file path=word/document.xml><?xml version="1.0" encoding="utf-8"?>
<w:document xmlns:r="http://schemas.openxmlformats.org/officeDocument/2006/relationships" xmlns:w="http://schemas.openxmlformats.org/wordprocessingml/2006/main">
  <w:body>
    <w:p>
      <w:pPr>
        <w:pStyle w:val="Title"/>
      </w:pPr>
      <w:r>
        <w:t>Prison entrant—mental health service referral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entrant—mental health service referral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referral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6e173feb44d0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referred to prison mental health services for observation and further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d3dfb3622a4570">
              <w:r>
                <w:rPr>
                  <w:rStyle w:val="Hyperlink"/>
                </w:rPr>
                <w:t xml:space="preserve">Prison entrant—mental health service referral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478795d8724b83">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the prison reception assessment, prison entrants may be referred to prison mental health services for observation and further assessment. Prison mental health services provide access to specialist mental health nurses, psychiatrists, psychologists and in-patient services where the prisoners receive counselling and intervention programs.</w:t>
            </w:r>
          </w:p>
          <w:p>
            <w:pPr/>
            <w:r>
              <w:rPr>
                <w:rStyle w:val="row-content-rich-text"/>
              </w:rPr>
              <w:t xml:space="preserve">Under the </w:t>
            </w:r>
            <w:r>
              <w:rPr>
                <w:rStyle w:val="row-content-rich-text"/>
                <w:i/>
              </w:rPr>
              <w:t xml:space="preserve">National Action Plan on Mental Health 2006-2011</w:t>
            </w:r>
            <w:r>
              <w:rPr>
                <w:rStyle w:val="row-content-rich-text"/>
              </w:rPr>
              <w:t xml:space="preserve"> (COAG 2006) jurisdictions are required to provide details on the prevalence of mental illness among people who are newly sentenced to prison and enhance mental health services for people in contact with the justice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d2b5e61d8754477">
              <w:r>
                <w:rPr>
                  <w:rStyle w:val="Hyperlink"/>
                </w:rPr>
                <w:t xml:space="preserve">COAG (Council of Australian Governments) 2006. National Action Plan on Mental Health 2006-2011. Canberra: COAG.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40894299664425">
              <w:r>
                <w:rPr>
                  <w:rStyle w:val="Hyperlink"/>
                </w:rPr>
                <w:t xml:space="preserve">Prison entrant—mental health service referral, yes/no/not stated/inadequately described code N</w:t>
              </w:r>
            </w:hyperlink>
          </w:p>
          <w:p>
            <w:pPr>
              <w:spacing w:before="0" w:after="0"/>
            </w:pPr>
            <w:r>
              <w:rPr>
                <w:rStyle w:val="row-content"/>
                <w:color w:val="244061"/>
              </w:rPr>
              <w:t xml:space="preserve">       </w:t>
            </w:r>
            <w:hyperlink w:history="true" r:id="R3a11ca96a731499f">
              <w:r>
                <w:rPr>
                  <w:rStyle w:val="Hyperlink"/>
                  <w:color w:val="244061"/>
                </w:rPr>
                <w:t xml:space="preserve">Health</w:t>
              </w:r>
            </w:hyperlink>
            <w:r>
              <w:rPr>
                <w:rStyle w:val="row-content"/>
                <w:color w:val="244061"/>
              </w:rPr>
              <w:t xml:space="preserve">, Superseded 30/05/2016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9cdb1337474cec">
              <w:r>
                <w:rPr>
                  <w:rStyle w:val="Hyperlink"/>
                </w:rPr>
                <w:t xml:space="preserve">Prison entrants NBEDS</w:t>
              </w:r>
            </w:hyperlink>
          </w:p>
          <w:p>
            <w:pPr>
              <w:spacing w:before="0" w:after="0"/>
            </w:pPr>
            <w:r>
              <w:rPr>
                <w:rStyle w:val="row-content"/>
                <w:color w:val="244061"/>
              </w:rPr>
              <w:t xml:space="preserve">       </w:t>
            </w:r>
            <w:hyperlink w:history="true" r:id="Rc2a63e1ade1f466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p>
            <w:r>
              <w:br/>
            </w:r>
            <w:r>
              <w:br/>
            </w:r>
            <w:hyperlink w:history="true" r:id="R4292e70fc0cf4c3d">
              <w:r>
                <w:rPr>
                  <w:rStyle w:val="Hyperlink"/>
                </w:rPr>
                <w:t xml:space="preserve">Prison entrants NBEDS 2018</w:t>
              </w:r>
            </w:hyperlink>
          </w:p>
          <w:p>
            <w:pPr>
              <w:spacing w:before="0" w:after="0"/>
            </w:pPr>
            <w:r>
              <w:rPr>
                <w:rStyle w:val="row-content"/>
                <w:color w:val="244061"/>
              </w:rPr>
              <w:t xml:space="preserve">       </w:t>
            </w:r>
            <w:hyperlink w:history="true" r:id="Ra7f3483ce3ab487e">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36. Question for the health professional completing the assessment: As a result of the current reception assessment, has this person been referred to the prison mental health service?</w:t>
            </w:r>
          </w:p>
          <w:p>
            <w:r>
              <w:rPr>
                <w:rStyle w:val="row-content"/>
              </w:rP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p>
            <w:r>
              <w:br/>
            </w:r>
            <w:r>
              <w:br/>
            </w:r>
            <w:hyperlink w:history="true" r:id="Rbc429c125e324136">
              <w:r>
                <w:rPr>
                  <w:rStyle w:val="Hyperlink"/>
                </w:rPr>
                <w:t xml:space="preserve">Prison entrants NBEDS 2022</w:t>
              </w:r>
            </w:hyperlink>
          </w:p>
          <w:p>
            <w:pPr>
              <w:spacing w:before="0" w:after="0"/>
            </w:pPr>
            <w:r>
              <w:rPr>
                <w:rStyle w:val="row-content"/>
                <w:color w:val="244061"/>
              </w:rPr>
              <w:t xml:space="preserve">       </w:t>
            </w:r>
            <w:hyperlink w:history="true" r:id="R888ab55382a14f3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p>
            <w:r>
              <w:rPr>
                <w:rStyle w:val="row-content"/>
              </w:rPr>
              <w:t xml:space="preserve">This data element corresponds to the following questions of the Prison Entrants Form:</w:t>
            </w:r>
          </w:p>
          <w:p>
            <w:r>
              <w:rPr>
                <w:rStyle w:val="row-content"/>
              </w:rPr>
              <w:t xml:space="preserve">47. Question for the health professional completing the assessment: As a result of the current reception assessment, has this person been referred to the prison mental health service?</w:t>
            </w:r>
          </w:p>
          <w:p>
            <w:r>
              <w:br/>
            </w:r>
            <w:r>
              <w:br/>
            </w:r>
          </w:p>
        </w:tc>
      </w:tr>
    </w:tbl>
    <w:p/>
    <w:tbl>
      <w:tblPr>
        <w:tblStyle w:val="TableGrid"/>
        <w:tblW w:w="0" w:type="auto"/>
      </w:tblPr>
    </w:tbl>
    <w:p>
      <w:r>
        <w:br/>
      </w:r>
    </w:p>
    <w:sectPr>
      <w:footerReference xmlns:r="http://schemas.openxmlformats.org/officeDocument/2006/relationships" w:type="default" r:id="R0d1eec48cfae4f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941243bdfa48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eec48cfae4f42" /><Relationship Type="http://schemas.openxmlformats.org/officeDocument/2006/relationships/header" Target="/word/header1.xml" Id="R9468b65d79b54756" /><Relationship Type="http://schemas.openxmlformats.org/officeDocument/2006/relationships/settings" Target="/word/settings.xml" Id="R6414682132164c88" /><Relationship Type="http://schemas.openxmlformats.org/officeDocument/2006/relationships/styles" Target="/word/styles.xml" Id="R62cad75649024d0c" /><Relationship Type="http://schemas.openxmlformats.org/officeDocument/2006/relationships/hyperlink" Target="https://meteor.aihw.gov.au/RegistrationAuthority/12" TargetMode="External" Id="R0416e173feb44d08" /><Relationship Type="http://schemas.openxmlformats.org/officeDocument/2006/relationships/hyperlink" Target="https://meteor.aihw.gov.au/content/365458" TargetMode="External" Id="R1ed3dfb3622a4570" /><Relationship Type="http://schemas.openxmlformats.org/officeDocument/2006/relationships/hyperlink" Target="https://meteor.aihw.gov.au/content/631087" TargetMode="External" Id="R73478795d8724b83" /><Relationship Type="http://schemas.openxmlformats.org/officeDocument/2006/relationships/hyperlink" Target="http://www.coag.gov.au/coag_meeting_outcomes/2006-07-14/docs/nap_mental_health.pdf" TargetMode="External" Id="Rfd2b5e61d8754477" /><Relationship Type="http://schemas.openxmlformats.org/officeDocument/2006/relationships/hyperlink" Target="https://meteor.aihw.gov.au/content/365460" TargetMode="External" Id="Rb840894299664425" /><Relationship Type="http://schemas.openxmlformats.org/officeDocument/2006/relationships/hyperlink" Target="https://meteor.aihw.gov.au/RegistrationAuthority/12" TargetMode="External" Id="R3a11ca96a731499f" /><Relationship Type="http://schemas.openxmlformats.org/officeDocument/2006/relationships/hyperlink" Target="https://meteor.aihw.gov.au/content/482353" TargetMode="External" Id="R329cdb1337474cec" /><Relationship Type="http://schemas.openxmlformats.org/officeDocument/2006/relationships/hyperlink" Target="https://meteor.aihw.gov.au/RegistrationAuthority/12" TargetMode="External" Id="Rc2a63e1ade1f4664" /><Relationship Type="http://schemas.openxmlformats.org/officeDocument/2006/relationships/hyperlink" Target="https://meteor.aihw.gov.au/content/697135" TargetMode="External" Id="R4292e70fc0cf4c3d" /><Relationship Type="http://schemas.openxmlformats.org/officeDocument/2006/relationships/hyperlink" Target="https://meteor.aihw.gov.au/RegistrationAuthority/12" TargetMode="External" Id="Ra7f3483ce3ab487e" /><Relationship Type="http://schemas.openxmlformats.org/officeDocument/2006/relationships/hyperlink" Target="https://meteor.aihw.gov.au/content/761534" TargetMode="External" Id="Rbc429c125e324136" /><Relationship Type="http://schemas.openxmlformats.org/officeDocument/2006/relationships/hyperlink" Target="https://meteor.aihw.gov.au/RegistrationAuthority/12" TargetMode="External" Id="R888ab55382a14f38" /></Relationships>
</file>

<file path=word/_rels/header1.xml.rels>&#65279;<?xml version="1.0" encoding="utf-8"?><Relationships xmlns="http://schemas.openxmlformats.org/package/2006/relationships"><Relationship Type="http://schemas.openxmlformats.org/officeDocument/2006/relationships/image" Target="/media/image.png" Id="Rbd941243bdfa4812" /></Relationships>
</file>