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43737e11d944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485716b19422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Australian Institute of Health and Welfare (AIHW) analysis of hospital and mortality data, and has been validated using linked data from Western Australia and New South Wales.</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Western Australia and New South Wales.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(New South Wales, Queensland, Western Australia, South Australia and the Northern Territory)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hyperlink w:history="true" r:id="Re16c9cbe8d1146a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99abc4c828604575">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r>
              <w:rPr>
                <w:rStyle w:val="row-content-rich-text"/>
              </w:rPr>
              <w:t xml:space="preserve">For further information see the </w:t>
            </w:r>
            <w:hyperlink w:history="true" r:id="Rbc84e8a49c4c439f">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2012 to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24db1e4dab834188">
              <w:r>
                <w:rPr>
                  <w:rStyle w:val="Hyperlink"/>
                </w:rPr>
                <w:t xml:space="preserve">http://www.aihw.gov.au/hospitals/</w:t>
              </w:r>
            </w:hyperlink>
          </w:p>
          <w:p>
            <w:hyperlink w:history="true" r:id="Rdc77ac6c6d4c4f0c">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NHMD can be found in </w:t>
            </w:r>
            <w:hyperlink w:history="true" r:id="Ree51ac1459794096">
              <w:r>
                <w:rPr>
                  <w:rStyle w:val="Hyperlink"/>
                </w:rPr>
                <w:t xml:space="preserve">/content/index.phtml/itemId/638202</w:t>
              </w:r>
            </w:hyperlink>
          </w:p>
          <w:p>
            <w:pPr>
              <w:spacing w:after="160"/>
            </w:pPr>
            <w:r>
              <w:rPr>
                <w:rStyle w:val="row-content-rich-text"/>
              </w:rPr>
              <w:t xml:space="preserve">with summary data quality information in Appendix A of </w:t>
            </w:r>
            <w:hyperlink w:history="true" r:id="R3cdad9676b144956">
              <w:r>
                <w:rPr>
                  <w:rStyle w:val="Hyperlink"/>
                  <w:i/>
                </w:rPr>
                <w:t xml:space="preserve">Admitted patient care 2014–15: Australian hospital statistics</w:t>
              </w:r>
            </w:hyperlink>
            <w:r>
              <w:rPr>
                <w:rStyle w:val="row-content-rich-text"/>
              </w:rPr>
              <w:t xml:space="preserve"> (AIHW 2016)</w:t>
            </w:r>
            <w:r>
              <w:rPr>
                <w:rStyle w:val="row-content-rich-text"/>
                <w:b/>
              </w:rPr>
              <w:t xml:space="preserve">.</w:t>
            </w:r>
          </w:p>
          <w:p>
            <w:pPr>
              <w:spacing w:after="160"/>
            </w:pPr>
            <w:r>
              <w:rPr>
                <w:rStyle w:val="row-content-rich-text"/>
                <w:b/>
              </w:rPr>
              <w:t xml:space="preserve">NMD</w:t>
            </w:r>
            <w:r>
              <w:br/>
            </w: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ABS. The data are maintained by the AIHW in the NMD.</w:t>
            </w:r>
          </w:p>
          <w:p>
            <w:pPr>
              <w:spacing w:after="160"/>
            </w:pPr>
            <w:r>
              <w:rPr>
                <w:rStyle w:val="row-content-rich-text"/>
              </w:rPr>
              <w:t xml:space="preserve">The data quality statements for the AIHW NMD can be found in the following ABS publications:</w:t>
            </w:r>
          </w:p>
          <w:p>
            <w:pPr/>
            <w:r>
              <w:rPr>
                <w:rStyle w:val="row-content-rich-text"/>
              </w:rPr>
              <w:t xml:space="preserve">ABS Quality declaration summary for </w:t>
            </w:r>
            <w:hyperlink w:history="true" r:id="R849c2de6767b4ce1">
              <w:r>
                <w:rPr>
                  <w:rStyle w:val="Hyperlink"/>
                  <w:i/>
                </w:rPr>
                <w:t xml:space="preserve">Causes of death, Australia</w:t>
              </w:r>
            </w:hyperlink>
            <w:r>
              <w:rPr>
                <w:rStyle w:val="row-content-rich-text"/>
              </w:rPr>
              <w:t xml:space="preserve"> (ABS 2017a) and ABS quality declaration summary for </w:t>
            </w:r>
            <w:hyperlink w:history="true" r:id="R6755f9a2f92c4b23">
              <w:r>
                <w:rPr>
                  <w:rStyle w:val="Hyperlink"/>
                  <w:i/>
                </w:rPr>
                <w:t xml:space="preserve">Deaths, Australia</w:t>
              </w:r>
            </w:hyperlink>
            <w:r>
              <w:rPr>
                <w:rStyle w:val="row-content-rich-text"/>
              </w:rPr>
              <w:t xml:space="preserve"> (ABS 2017b). For more information on the AIHW NMD, see </w:t>
            </w:r>
            <w:hyperlink w:history="true" r:id="R42ddbb25a67f481d">
              <w:r>
                <w:rPr>
                  <w:rStyle w:val="Hyperlink"/>
                  <w:i/>
                </w:rPr>
                <w:t xml:space="preserve">Deaths data at AIHW</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NHMD and fatal events from the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Western Australia and New South Wales (</w:t>
            </w:r>
            <w:hyperlink w:history="true" r:id="R67e9da9127cc4bbe">
              <w:r>
                <w:rPr>
                  <w:rStyle w:val="Hyperlink"/>
                </w:rPr>
                <w:t xml:space="preserve">AIHW 2014</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Western Australia and New South Wales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 Comparison between jurisdictions should not be made as the assessment of validity suggested variations in the under-count of acute coronary event rates, as observed in Western Australia and New South Wales (6% in Western Australia and 11% in New South Wales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data quality statements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Since 2012, recording of Indigenous status in private hospitals in the Northern Territory has improved, resulting in the incidence of heart attacks being captured for both Indigneous and other Australians. Prior to 2012, private hospitals in the Northern Territory did not record information on Indigenous status, and as such all non-fatal heart attack events treated in the private hospital in the Northern Territory were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refer to technical note 3 in </w:t>
            </w:r>
            <w:hyperlink w:history="true" r:id="R5aa399cc32b44cc7">
              <w:r>
                <w:rPr>
                  <w:rStyle w:val="Hyperlink"/>
                  <w:i/>
                </w:rPr>
                <w:t xml:space="preserve">Causes of death, Australia, 2010</w:t>
              </w:r>
            </w:hyperlink>
            <w:r>
              <w:rPr>
                <w:rStyle w:val="row-content-rich-text"/>
              </w:rPr>
              <w:t xml:space="preserve">(ABS 2012).</w:t>
            </w:r>
          </w:p>
          <w:p>
            <w:pPr/>
            <w:r>
              <w:rPr>
                <w:rStyle w:val="row-content-rich-text"/>
              </w:rPr>
              <w:t xml:space="preserve">NMD data for 2012 and 2013 have been revised since the previous reporting cycle. In this reporting cycle, deaths registered in 2012 and earlier are based on the final version of cause of death data; deaths registered in 2013 and 2014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fifth year in which this indicator has been reported. This is the third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Causes of death Australia, 2010. ABS cat. no. 3303.0. Canberra: ABS. Viewed 20 June 2017,</w:t>
            </w:r>
            <w:hyperlink w:history="true" r:id="R2099096ca04a40b3">
              <w:r>
                <w:rPr>
                  <w:rStyle w:val="Hyperlink"/>
                </w:rPr>
                <w:t xml:space="preserve">http://www.abs.gov.au/AUSSTATS/abs@.nsf/Lookup/3303.0Main+</w:t>
              </w:r>
              <w:r>
                <w:br/>
              </w:r>
              <w:r>
                <w:rPr>
                  <w:rStyle w:val="row-content-rich-text"/>
                </w:rPr>
                <w:t xml:space="preserve">Features12010?OpenDocument</w:t>
              </w:r>
            </w:hyperlink>
          </w:p>
          <w:p>
            <w:pPr>
              <w:spacing w:after="160"/>
            </w:pPr>
            <w:r>
              <w:rPr>
                <w:rStyle w:val="row-content-rich-text"/>
              </w:rPr>
              <w:t xml:space="preserve">ABS 2017a. Causes of death Australia. ABS cat. no. 3303.0. Canberra: ABS. Viewed 20 June 2017, </w:t>
            </w:r>
            <w:hyperlink w:history="true" r:id="R117de60376974af2">
              <w:r>
                <w:rPr>
                  <w:rStyle w:val="Hyperlink"/>
                </w:rPr>
                <w:t xml:space="preserve">www.abs.gov.au/ausstats/abs@.nsf/mf/3303.0/</w:t>
              </w:r>
            </w:hyperlink>
          </w:p>
          <w:p>
            <w:pPr>
              <w:spacing w:after="160"/>
            </w:pPr>
            <w:r>
              <w:rPr>
                <w:rStyle w:val="row-content-rich-text"/>
              </w:rPr>
              <w:t xml:space="preserve">ABS 2017b. Deaths, Australia, 2015. ABS cat. no. 3302.0. Canberra: ABS. Viewed 20 June 2017, </w:t>
            </w:r>
            <w:hyperlink w:history="true" r:id="Rb16cd057f6d9400c">
              <w:r>
                <w:rPr>
                  <w:rStyle w:val="Hyperlink"/>
                </w:rPr>
                <w:t xml:space="preserve">www.abs.gov.au/ausstats/abs@.nsf/mf/3302.0/</w:t>
              </w:r>
            </w:hyperlink>
          </w:p>
          <w:p>
            <w:pPr>
              <w:spacing w:after="160"/>
            </w:pPr>
            <w:r>
              <w:rPr>
                <w:rStyle w:val="row-content-rich-text"/>
              </w:rPr>
              <w:t xml:space="preserve">AIHW (Australian Institute of Health and Welfare) 2014. Acute coronary syndrome: validation of the method used to monitor incidence in Australia. Cat. no. CVD 68. Canberra: AIHW. Viewed on 20 June 2017, </w:t>
            </w:r>
            <w:hyperlink w:history="true" r:id="R1d03a1831f024f7b">
              <w:r>
                <w:rPr>
                  <w:rStyle w:val="Hyperlink"/>
                </w:rPr>
                <w:t xml:space="preserve">http://www.aihw.gov.au/WorkArea/DownloadAsset.aspx?id=</w:t>
              </w:r>
              <w:r>
                <w:br/>
              </w:r>
              <w:r>
                <w:rPr>
                  <w:rStyle w:val="row-content-rich-text"/>
                </w:rPr>
                <w:t xml:space="preserve">60129547560</w:t>
              </w:r>
            </w:hyperlink>
            <w:r>
              <w:rPr>
                <w:rStyle w:val="row-content-rich-text"/>
              </w:rPr>
              <w:t xml:space="preserve">.</w:t>
            </w:r>
          </w:p>
          <w:p>
            <w:pPr/>
            <w:r>
              <w:rPr>
                <w:rStyle w:val="row-content-rich-text"/>
              </w:rPr>
              <w:t xml:space="preserve">AIHW 2016. Admitted patient care 2014–15: Australian hospital statistics. Cat. no. HSE 172. Canberra: AIHW. Viewed 21 June 2017, </w:t>
            </w:r>
            <w:hyperlink w:history="true" r:id="Rbb6fbfdd2eb34bfa">
              <w:r>
                <w:rPr>
                  <w:rStyle w:val="Hyperlink"/>
                </w:rPr>
                <w:t xml:space="preserve">http://www.aihw.gov.au/publication-</w:t>
              </w:r>
              <w:r>
                <w:br/>
              </w:r>
              <w:r>
                <w:rPr>
                  <w:rStyle w:val="row-content-rich-text"/>
                </w:rPr>
                <w:t xml:space="preserve">detail/?id=60129554702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1d155d035c4464">
              <w:r>
                <w:rPr>
                  <w:rStyle w:val="Hyperlink"/>
                </w:rPr>
                <w:t xml:space="preserve">National Healthcare Agreement: PI 09-Incidence of heart attacks (acute coronary events), 2016 QS</w:t>
              </w:r>
            </w:hyperlink>
          </w:p>
          <w:p>
            <w:pPr>
              <w:spacing w:before="0" w:after="0"/>
            </w:pPr>
            <w:r>
              <w:rPr>
                <w:rStyle w:val="row-content"/>
                <w:color w:val="244061"/>
              </w:rPr>
              <w:t xml:space="preserve">       </w:t>
            </w:r>
            <w:hyperlink w:history="true" r:id="R157b18c5cc19474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58062769c024698">
              <w:r>
                <w:rPr>
                  <w:rStyle w:val="Hyperlink"/>
                </w:rPr>
                <w:t xml:space="preserve">National Healthcare Agreement: PI 09-Incidence of heart attacks (acute coronary events), 2018 QS</w:t>
              </w:r>
            </w:hyperlink>
          </w:p>
          <w:p>
            <w:pPr>
              <w:spacing w:before="0" w:after="0"/>
            </w:pPr>
            <w:r>
              <w:rPr>
                <w:rStyle w:val="row-content"/>
                <w:color w:val="244061"/>
              </w:rPr>
              <w:t xml:space="preserve">       </w:t>
            </w:r>
            <w:hyperlink w:history="true" r:id="R802ad24b9dc54b50">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5577d835b044ac6">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c0e63de76d19456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d58e13fbc44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3b689a31f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8e13fbc444b90" /><Relationship Type="http://schemas.openxmlformats.org/officeDocument/2006/relationships/header" Target="/word/header1.xml" Id="R4e2c443874c843db" /><Relationship Type="http://schemas.openxmlformats.org/officeDocument/2006/relationships/settings" Target="/word/settings.xml" Id="R0a4acc97627945d7" /><Relationship Type="http://schemas.openxmlformats.org/officeDocument/2006/relationships/styles" Target="/word/styles.xml" Id="Rc8c2eeda062d4cda" /><Relationship Type="http://schemas.openxmlformats.org/officeDocument/2006/relationships/hyperlink" Target="https://meteor.aihw.gov.au/RegistrationAuthority/12" TargetMode="External" Id="Rdb6485716b194221" /><Relationship Type="http://schemas.openxmlformats.org/officeDocument/2006/relationships/numbering" Target="/word/numbering.xml" Id="R69945f73835848da" /><Relationship Type="http://schemas.openxmlformats.org/officeDocument/2006/relationships/hyperlink" Target="https://www.legislation.gov.au/Series/C2004A03450" TargetMode="External" Id="Re16c9cbe8d1146ae" /><Relationship Type="http://schemas.openxmlformats.org/officeDocument/2006/relationships/hyperlink" Target="https://www.legislation.gov.au/Series/C2004A03712" TargetMode="External" Id="R99abc4c828604575" /><Relationship Type="http://schemas.openxmlformats.org/officeDocument/2006/relationships/hyperlink" Target="http://www.aihw.gov.au" TargetMode="External" Id="Rbc84e8a49c4c439f" /><Relationship Type="http://schemas.openxmlformats.org/officeDocument/2006/relationships/hyperlink" Target="http://www.aihw.gov.au/hospitals/" TargetMode="External" Id="R24db1e4dab834188" /><Relationship Type="http://schemas.openxmlformats.org/officeDocument/2006/relationships/hyperlink" Target="http://www.aihw.gov.au/deaths/" TargetMode="External" Id="Rdc77ac6c6d4c4f0c" /><Relationship Type="http://schemas.openxmlformats.org/officeDocument/2006/relationships/hyperlink" Target="https://meteor.aihw.gov.au/content/638202" TargetMode="External" Id="Ree51ac1459794096" /><Relationship Type="http://schemas.openxmlformats.org/officeDocument/2006/relationships/hyperlink" Target="http://www.aihw.gov.au/publication-detail/?id=60129554702" TargetMode="External" Id="R3cdad9676b144956" /><Relationship Type="http://schemas.openxmlformats.org/officeDocument/2006/relationships/hyperlink" Target="http://www.abs.gov.au/ausstats/abs@.nsf/mf/3303.0" TargetMode="External" Id="R849c2de6767b4ce1" /><Relationship Type="http://schemas.openxmlformats.org/officeDocument/2006/relationships/hyperlink" Target="http://www.abs.gov.au/ausstats/abs@.nsf/mf/3302.0" TargetMode="External" Id="R6755f9a2f92c4b23" /><Relationship Type="http://schemas.openxmlformats.org/officeDocument/2006/relationships/hyperlink" Target="http://www.aihw.gov.au/deaths/aihw-deaths-data/" TargetMode="External" Id="R42ddbb25a67f481d" /><Relationship Type="http://schemas.openxmlformats.org/officeDocument/2006/relationships/hyperlink" Target="http://www.aihw.gov.au/WorkArea/DownloadAsset.aspx?id=60129547560" TargetMode="External" Id="R67e9da9127cc4bbe" /><Relationship Type="http://schemas.openxmlformats.org/officeDocument/2006/relationships/hyperlink" Target="http://www.abs.gov.au/AUSSTATS/abs@.nsf/Lookup/3303.0Main+Features12010?OpenDocument" TargetMode="External" Id="R5aa399cc32b44cc7" /><Relationship Type="http://schemas.openxmlformats.org/officeDocument/2006/relationships/hyperlink" Target="http://www.abs.gov.au/AUSSTATS/abs@.nsf/Lookup/3303.0Main+Features12010?OpenDocument" TargetMode="External" Id="R2099096ca04a40b3" /><Relationship Type="http://schemas.openxmlformats.org/officeDocument/2006/relationships/hyperlink" Target="http://www.abs.gov.au/ausstats/abs@.nsf/mf/3302.0/" TargetMode="External" Id="R117de60376974af2" /><Relationship Type="http://schemas.openxmlformats.org/officeDocument/2006/relationships/hyperlink" Target="http://www.abs.gov.au/ausstats/abs@.nsf/mf/3303.0/" TargetMode="External" Id="Rb16cd057f6d9400c" /><Relationship Type="http://schemas.openxmlformats.org/officeDocument/2006/relationships/hyperlink" Target="http://www.aihw.gov.au/WorkArea/DownloadAsset.aspx?id=60129547560" TargetMode="External" Id="R1d03a1831f024f7b" /><Relationship Type="http://schemas.openxmlformats.org/officeDocument/2006/relationships/hyperlink" Target="http://www.aihw.gov.au/publication-detail/?id=60129554702" TargetMode="External" Id="Rbb6fbfdd2eb34bfa" /><Relationship Type="http://schemas.openxmlformats.org/officeDocument/2006/relationships/hyperlink" Target="https://meteor.aihw.gov.au/content/600086" TargetMode="External" Id="Ra51d155d035c4464" /><Relationship Type="http://schemas.openxmlformats.org/officeDocument/2006/relationships/hyperlink" Target="https://meteor.aihw.gov.au/RegistrationAuthority/12" TargetMode="External" Id="R157b18c5cc194744" /><Relationship Type="http://schemas.openxmlformats.org/officeDocument/2006/relationships/hyperlink" Target="https://meteor.aihw.gov.au/content/681633" TargetMode="External" Id="R958062769c024698" /><Relationship Type="http://schemas.openxmlformats.org/officeDocument/2006/relationships/hyperlink" Target="https://meteor.aihw.gov.au/RegistrationAuthority/12" TargetMode="External" Id="R802ad24b9dc54b50" /><Relationship Type="http://schemas.openxmlformats.org/officeDocument/2006/relationships/hyperlink" Target="https://meteor.aihw.gov.au/content/630008" TargetMode="External" Id="R35577d835b044ac6" /><Relationship Type="http://schemas.openxmlformats.org/officeDocument/2006/relationships/hyperlink" Target="https://meteor.aihw.gov.au/RegistrationAuthority/12" TargetMode="External" Id="Rc0e63de76d194562" /></Relationships>
</file>

<file path=word/_rels/header1.xml.rels>&#65279;<?xml version="1.0" encoding="utf-8"?><Relationships xmlns="http://schemas.openxmlformats.org/package/2006/relationships"><Relationship Type="http://schemas.openxmlformats.org/officeDocument/2006/relationships/image" Target="/media/image.png" Id="R8db3b689a31f439f" /></Relationships>
</file>