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075e416c4b4c9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65c3c8f7244b6">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0263352ddb104744">
              <w:r>
                <w:rPr>
                  <w:rStyle w:val="Hyperlink"/>
                </w:rPr>
                <w:t xml:space="preserve">admissions </w:t>
              </w:r>
            </w:hyperlink>
            <w:r>
              <w:rPr>
                <w:rStyle w:val="row-content-rich-text"/>
              </w:rPr>
              <w:t xml:space="preserve">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0139b9406330466e">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47538fd9fa4d22">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5d2418f0bcf8437b">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Different results for the seven day pre-admission community care indictor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a0fb0d8a15484b1b">
              <w:r>
                <w:rPr>
                  <w:rStyle w:val="Hyperlink"/>
                </w:rPr>
                <w:t xml:space="preserve">State/territory community mental health care data </w:t>
              </w:r>
            </w:hyperlink>
            <w:r>
              <w:rPr>
                <w:rStyle w:val="row-content"/>
              </w:rPr>
              <w:t xml:space="preserve">2014–15</w:t>
            </w:r>
          </w:p>
          <w:p>
            <w:hyperlink w:history="true" r:id="Rfea16477d2564993">
              <w:r>
                <w:rPr>
                  <w:rStyle w:val="Hyperlink"/>
                </w:rPr>
                <w:t xml:space="preserve">State/territory admitted patient data</w:t>
              </w:r>
            </w:hyperlink>
            <w:r>
              <w:rPr>
                <w:rStyle w:val="row-content"/>
              </w:rPr>
              <w:t xml:space="preserve"> 2014–15</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305d7a5006654696">
              <w:r>
                <w:rPr>
                  <w:rStyle w:val="Hyperlink"/>
                </w:rPr>
                <w:t xml:space="preserve">State/territory admitted patient data</w:t>
              </w:r>
            </w:hyperlink>
            <w:r>
              <w:rPr>
                <w:rStyle w:val="row-content"/>
              </w:rPr>
              <w:t xml:space="preserve"> 2014–15</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w:t>
            </w:r>
            <w:r>
              <w:rPr>
                <w:rStyle w:val="row-content"/>
                <w:b/>
              </w:rPr>
              <w:t xml:space="preserve">ta Source</w:t>
            </w:r>
          </w:p>
          <w:p>
            <w:hyperlink w:history="true" r:id="Rd83531bf126242fd">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0a2042c15f964c59">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bd5f609938a94fe1">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7ec75fc323724c27">
              <w:r>
                <w:rPr>
                  <w:rStyle w:val="Hyperlink"/>
                </w:rPr>
                <w:t xml:space="preserve">State/territory admitted patient data </w:t>
              </w:r>
            </w:hyperlink>
            <w:r>
              <w:rPr>
                <w:rStyle w:val="row-content"/>
              </w:rPr>
              <w:t xml:space="preserve">2014–15</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ae1fa23b264888">
              <w:r>
                <w:rPr>
                  <w:rStyle w:val="Hyperlink"/>
                </w:rPr>
                <w:t xml:space="preserve">Continuous</w:t>
              </w:r>
            </w:hyperlink>
            <w:r>
              <w:br/>
            </w:r>
            <w:r>
              <w:br/>
            </w:r>
          </w:p>
          <w:p>
            <w:hyperlink w:history="true" r:id="R105772a07ebb492b">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3a531c33b54bae">
              <w:r>
                <w:rPr>
                  <w:rStyle w:val="Hyperlink"/>
                </w:rPr>
                <w:t xml:space="preserve">KPIs for Australian Public Mental Health Services: PI 11J – Rate of pre-admission community care, 2017</w:t>
              </w:r>
            </w:hyperlink>
          </w:p>
          <w:p>
            <w:pPr>
              <w:spacing w:before="0" w:after="0"/>
            </w:pPr>
            <w:r>
              <w:rPr>
                <w:rStyle w:val="row-content"/>
                <w:color w:val="244061"/>
              </w:rPr>
              <w:t xml:space="preserve">       </w:t>
            </w:r>
            <w:hyperlink w:history="true" r:id="R7a57c5a80ba1480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9f0c175fc4f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b11cc6000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0c175fc4f4556" /><Relationship Type="http://schemas.openxmlformats.org/officeDocument/2006/relationships/header" Target="/word/header1.xml" Id="R72433448c00b40c2" /><Relationship Type="http://schemas.openxmlformats.org/officeDocument/2006/relationships/settings" Target="/word/settings.xml" Id="R563aac47bcdf4a76" /><Relationship Type="http://schemas.openxmlformats.org/officeDocument/2006/relationships/styles" Target="/word/styles.xml" Id="Re1719235c1df4b49" /><Relationship Type="http://schemas.openxmlformats.org/officeDocument/2006/relationships/hyperlink" Target="https://meteor.aihw.gov.au/RegistrationAuthority/12" TargetMode="External" Id="Rd5365c3c8f7244b6" /><Relationship Type="http://schemas.openxmlformats.org/officeDocument/2006/relationships/hyperlink" Target="https://meteor.aihw.gov.au/content/327206" TargetMode="External" Id="R0263352ddb104744" /><Relationship Type="http://schemas.openxmlformats.org/officeDocument/2006/relationships/hyperlink" Target="https://meteor.aihw.gov.au/content/584236" TargetMode="External" Id="R0139b9406330466e" /><Relationship Type="http://schemas.openxmlformats.org/officeDocument/2006/relationships/numbering" Target="/word/numbering.xml" Id="R0dab03d183694dcf" /><Relationship Type="http://schemas.openxmlformats.org/officeDocument/2006/relationships/hyperlink" Target="https://meteor.aihw.gov.au/content/630262" TargetMode="External" Id="R9247538fd9fa4d22" /><Relationship Type="http://schemas.openxmlformats.org/officeDocument/2006/relationships/hyperlink" Target="https://meteor.aihw.gov.au/RegistrationAuthority/12" TargetMode="External" Id="R5d2418f0bcf8437b" /><Relationship Type="http://schemas.openxmlformats.org/officeDocument/2006/relationships/hyperlink" Target="https://meteor.aihw.gov.au/content/402135" TargetMode="External" Id="Ra0fb0d8a15484b1b" /><Relationship Type="http://schemas.openxmlformats.org/officeDocument/2006/relationships/hyperlink" Target="https://meteor.aihw.gov.au/content/426458" TargetMode="External" Id="Rfea16477d2564993" /><Relationship Type="http://schemas.openxmlformats.org/officeDocument/2006/relationships/hyperlink" Target="https://meteor.aihw.gov.au/content/426458" TargetMode="External" Id="R305d7a5006654696" /><Relationship Type="http://schemas.openxmlformats.org/officeDocument/2006/relationships/hyperlink" Target="https://meteor.aihw.gov.au/content/426458" TargetMode="External" Id="Rd83531bf126242fd" /><Relationship Type="http://schemas.openxmlformats.org/officeDocument/2006/relationships/hyperlink" Target="https://meteor.aihw.gov.au/content/426458" TargetMode="External" Id="R0a2042c15f964c59" /><Relationship Type="http://schemas.openxmlformats.org/officeDocument/2006/relationships/hyperlink" Target="https://meteor.aihw.gov.au/content/426458" TargetMode="External" Id="Rbd5f609938a94fe1" /><Relationship Type="http://schemas.openxmlformats.org/officeDocument/2006/relationships/hyperlink" Target="https://meteor.aihw.gov.au/content/426458" TargetMode="External" Id="R7ec75fc323724c27" /><Relationship Type="http://schemas.openxmlformats.org/officeDocument/2006/relationships/hyperlink" Target="https://meteor.aihw.gov.au/content/584864" TargetMode="External" Id="R2bae1fa23b264888" /><Relationship Type="http://schemas.openxmlformats.org/officeDocument/2006/relationships/hyperlink" Target="https://meteor.aihw.gov.au/content/584868" TargetMode="External" Id="R105772a07ebb492b" /><Relationship Type="http://schemas.openxmlformats.org/officeDocument/2006/relationships/hyperlink" Target="https://meteor.aihw.gov.au/content/663836" TargetMode="External" Id="Re43a531c33b54bae" /><Relationship Type="http://schemas.openxmlformats.org/officeDocument/2006/relationships/hyperlink" Target="https://meteor.aihw.gov.au/RegistrationAuthority/12" TargetMode="External" Id="R7a57c5a80ba14808" /></Relationships>
</file>

<file path=word/_rels/header1.xml.rels>&#65279;<?xml version="1.0" encoding="utf-8"?><Relationships xmlns="http://schemas.openxmlformats.org/package/2006/relationships"><Relationship Type="http://schemas.openxmlformats.org/officeDocument/2006/relationships/image" Target="/media/image.png" Id="Rd40b11cc60004b42" /></Relationships>
</file>