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cb3a6937ea4835" /></Relationships>
</file>

<file path=word/document.xml><?xml version="1.0" encoding="utf-8"?>
<w:document xmlns:r="http://schemas.openxmlformats.org/officeDocument/2006/relationships" xmlns:w="http://schemas.openxmlformats.org/wordprocessingml/2006/main">
  <w:body>
    <w:p>
      <w:pPr>
        <w:pStyle w:val="Title"/>
      </w:pPr>
      <w:r>
        <w:t>Prison dischargee—parental imprisonment status during childhood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dischargee—parental imprisonment status during childhood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Parental imprisonment status during childhood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722dc0e6a747c7">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w:t>
            </w:r>
            <w:hyperlink w:tooltip="Parent is defined as a natural or substitute parent (spouse or natural parent, adoptive parent or spouse of an adoptive parent) who has an ongoing legal responsibility for the care and protection of a child." w:history="true" r:id="Ra4828b812743429e">
              <w:r>
                <w:rPr>
                  <w:rStyle w:val="Hyperlink"/>
                  <w:b/>
                </w:rPr>
                <w:t xml:space="preserve">parent </w:t>
              </w:r>
            </w:hyperlink>
            <w:r>
              <w:rPr>
                <w:rStyle w:val="row-content-rich-text"/>
              </w:rPr>
              <w:t xml:space="preserve">of a prison dischargee was imprisoned during the childhood of the dischargee,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bee2bd2a6c844d5">
              <w:r>
                <w:rPr>
                  <w:rStyle w:val="Hyperlink"/>
                </w:rPr>
                <w:t xml:space="preserve">Prison dischargee—parental imprisonment status during childhood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866ddeb19854461">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Prisoner health data collections, 'childhood' refers to the period when a person is aged under 18.</w:t>
            </w:r>
          </w:p>
          <w:p>
            <w:pPr/>
            <w:r>
              <w:rPr>
                <w:rStyle w:val="row-content-rich-text"/>
              </w:rPr>
              <w:t xml:space="preserve">Parent is defined as a natural or substitute parent (spouse or natural parent, adoptive parent or spouse of an adoptive parent) who has an ongoing legal responsibility for the care and protection of a child.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9b131ae78344d4">
              <w:r>
                <w:rPr>
                  <w:rStyle w:val="Hyperlink"/>
                </w:rPr>
                <w:t xml:space="preserve">Prison dischargee—parental imprisonment status during childhood indicator, yes/no/don't know code N</w:t>
              </w:r>
            </w:hyperlink>
          </w:p>
          <w:p>
            <w:pPr>
              <w:spacing w:before="0" w:after="0"/>
            </w:pPr>
            <w:r>
              <w:rPr>
                <w:rStyle w:val="row-content"/>
                <w:color w:val="244061"/>
              </w:rPr>
              <w:t xml:space="preserve">       </w:t>
            </w:r>
            <w:hyperlink w:history="true" r:id="Rf16d69e15e444cd1">
              <w:r>
                <w:rPr>
                  <w:rStyle w:val="Hyperlink"/>
                  <w:color w:val="244061"/>
                </w:rPr>
                <w:t xml:space="preserve">Health</w:t>
              </w:r>
            </w:hyperlink>
            <w:r>
              <w:rPr>
                <w:rStyle w:val="row-content"/>
                <w:color w:val="244061"/>
              </w:rPr>
              <w:t xml:space="preserve">, Superseded 28/04/2016</w:t>
            </w:r>
          </w:p>
          <w:p>
            <w:r>
              <w:br/>
            </w:r>
            <w:r>
              <w:rPr>
                <w:rStyle w:val="row-content"/>
              </w:rPr>
              <w:t xml:space="preserve">See also </w:t>
            </w:r>
            <w:hyperlink w:history="true" r:id="R48b5619d6d3e48a9">
              <w:r>
                <w:rPr>
                  <w:rStyle w:val="Hyperlink"/>
                </w:rPr>
                <w:t xml:space="preserve">Prison dischargee—parental imprisonment status during childhood, parent/carer imprisoned code N</w:t>
              </w:r>
            </w:hyperlink>
          </w:p>
          <w:p>
            <w:pPr>
              <w:spacing w:before="0" w:after="0"/>
            </w:pPr>
            <w:r>
              <w:rPr>
                <w:rStyle w:val="row-content"/>
                <w:color w:val="244061"/>
              </w:rPr>
              <w:t xml:space="preserve">       </w:t>
            </w:r>
            <w:hyperlink w:history="true" r:id="R99bf3d25a9d1419d">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72eca568ae48d8">
              <w:r>
                <w:rPr>
                  <w:rStyle w:val="Hyperlink"/>
                </w:rPr>
                <w:t xml:space="preserve">Prison dischargee NBEDS</w:t>
              </w:r>
            </w:hyperlink>
          </w:p>
          <w:p>
            <w:pPr>
              <w:spacing w:before="0" w:after="0"/>
            </w:pPr>
            <w:r>
              <w:rPr>
                <w:rStyle w:val="row-content"/>
                <w:color w:val="244061"/>
              </w:rPr>
              <w:t xml:space="preserve">       </w:t>
            </w:r>
            <w:hyperlink w:history="true" r:id="R9ef95289e0c44801">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9b85c20c4ca649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81b4b062a6542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85c20c4ca64910" /><Relationship Type="http://schemas.openxmlformats.org/officeDocument/2006/relationships/header" Target="/word/header1.xml" Id="R55355ba952a84b94" /><Relationship Type="http://schemas.openxmlformats.org/officeDocument/2006/relationships/settings" Target="/word/settings.xml" Id="R280a312d4aa6477b" /><Relationship Type="http://schemas.openxmlformats.org/officeDocument/2006/relationships/styles" Target="/word/styles.xml" Id="R8739843957464a84" /><Relationship Type="http://schemas.openxmlformats.org/officeDocument/2006/relationships/hyperlink" Target="https://meteor.aihw.gov.au/RegistrationAuthority/12" TargetMode="External" Id="Raa722dc0e6a747c7" /><Relationship Type="http://schemas.openxmlformats.org/officeDocument/2006/relationships/hyperlink" Target="https://meteor.aihw.gov.au/content/604899" TargetMode="External" Id="Ra4828b812743429e" /><Relationship Type="http://schemas.openxmlformats.org/officeDocument/2006/relationships/hyperlink" Target="https://meteor.aihw.gov.au/content/625754" TargetMode="External" Id="R8bee2bd2a6c844d5" /><Relationship Type="http://schemas.openxmlformats.org/officeDocument/2006/relationships/hyperlink" Target="https://meteor.aihw.gov.au/content/631087" TargetMode="External" Id="Ra866ddeb19854461" /><Relationship Type="http://schemas.openxmlformats.org/officeDocument/2006/relationships/hyperlink" Target="https://meteor.aihw.gov.au/content/598673" TargetMode="External" Id="R739b131ae78344d4" /><Relationship Type="http://schemas.openxmlformats.org/officeDocument/2006/relationships/hyperlink" Target="https://meteor.aihw.gov.au/RegistrationAuthority/12" TargetMode="External" Id="Rf16d69e15e444cd1" /><Relationship Type="http://schemas.openxmlformats.org/officeDocument/2006/relationships/hyperlink" Target="https://meteor.aihw.gov.au/content/626443" TargetMode="External" Id="R48b5619d6d3e48a9" /><Relationship Type="http://schemas.openxmlformats.org/officeDocument/2006/relationships/hyperlink" Target="https://meteor.aihw.gov.au/RegistrationAuthority/12" TargetMode="External" Id="R99bf3d25a9d1419d" /><Relationship Type="http://schemas.openxmlformats.org/officeDocument/2006/relationships/hyperlink" Target="https://meteor.aihw.gov.au/content/624543" TargetMode="External" Id="Rf672eca568ae48d8" /><Relationship Type="http://schemas.openxmlformats.org/officeDocument/2006/relationships/hyperlink" Target="https://meteor.aihw.gov.au/RegistrationAuthority/12" TargetMode="External" Id="R9ef95289e0c44801" /></Relationships>
</file>

<file path=word/_rels/header1.xml.rels>&#65279;<?xml version="1.0" encoding="utf-8"?><Relationships xmlns="http://schemas.openxmlformats.org/package/2006/relationships"><Relationship Type="http://schemas.openxmlformats.org/officeDocument/2006/relationships/image" Target="/media/image.png" Id="R881b4b062a6542dc" /></Relationships>
</file>