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d8b6fcc714bfb" /></Relationships>
</file>

<file path=word/document.xml><?xml version="1.0" encoding="utf-8"?>
<w:document xmlns:r="http://schemas.openxmlformats.org/officeDocument/2006/relationships" xmlns:w="http://schemas.openxmlformats.org/wordprocessingml/2006/main">
  <w:body>
    <w:p>
      <w:pPr>
        <w:pStyle w:val="Title"/>
      </w:pPr>
      <w:r>
        <w:t>Centrelink payments on prison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payments on prison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4864cf2014a0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Centrelink payments to released prisoners.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support including 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Crisis payment (single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income support and crisis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2   Crisis payment (single payment)</w:t>
            </w:r>
          </w:p>
          <w:p>
            <w:pPr>
              <w:spacing w:after="160"/>
            </w:pPr>
            <w:r>
              <w:rPr>
                <w:rStyle w:val="row-content-rich-text"/>
              </w:rPr>
              <w:t xml:space="preserve">Crisis payment is a one off payment which may be used to cover costs such as food, clothing and shelter once the prisoner has been released.</w:t>
            </w:r>
          </w:p>
          <w:p>
            <w:pPr>
              <w:spacing w:after="160"/>
            </w:pPr>
            <w:r>
              <w:rPr>
                <w:rStyle w:val="row-content-rich-text"/>
              </w:rPr>
              <w:t xml:space="preserve">CODE 9   Unknown</w:t>
            </w:r>
          </w:p>
          <w:p>
            <w:pPr/>
            <w:r>
              <w:rPr>
                <w:rStyle w:val="row-content-rich-text"/>
              </w:rPr>
              <w:t xml:space="preserve">To be used when the prisoner is unsure on which payment they may be receiving.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2015. All payments and services. Viewed 25 November 2015, </w:t>
            </w:r>
            <w:hyperlink w:history="true" r:id="R60a2e772171a4655">
              <w:r>
                <w:rPr>
                  <w:rStyle w:val="Hyperlink"/>
                </w:rPr>
                <w:t xml:space="preserve">http://www.humanservices.gov.au/customer/services/#A2ZI</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c635fcb5694b28">
              <w:r>
                <w:rPr>
                  <w:rStyle w:val="Hyperlink"/>
                </w:rPr>
                <w:t xml:space="preserve">Centrelink payments on release code N</w:t>
              </w:r>
            </w:hyperlink>
          </w:p>
          <w:p>
            <w:pPr>
              <w:spacing w:before="0" w:after="0"/>
            </w:pPr>
            <w:r>
              <w:rPr>
                <w:rStyle w:val="row-content"/>
                <w:color w:val="244061"/>
              </w:rPr>
              <w:t xml:space="preserve">       </w:t>
            </w:r>
            <w:hyperlink w:history="true" r:id="R6d0af06b1566479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04510e6b5f4fd1">
              <w:r>
                <w:rPr>
                  <w:rStyle w:val="Hyperlink"/>
                </w:rPr>
                <w:t xml:space="preserve">Prison dischargee—type of Centrelink payment on prison release, code N</w:t>
              </w:r>
            </w:hyperlink>
          </w:p>
          <w:p>
            <w:pPr>
              <w:spacing w:before="0" w:after="0"/>
            </w:pPr>
            <w:r>
              <w:rPr>
                <w:rStyle w:val="row-content"/>
                <w:color w:val="244061"/>
              </w:rPr>
              <w:t xml:space="preserve">       </w:t>
            </w:r>
            <w:hyperlink w:history="true" r:id="R66ca55e077bd437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4471ee32ca2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cc3cde63c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71ee32ca2442e" /><Relationship Type="http://schemas.openxmlformats.org/officeDocument/2006/relationships/header" Target="/word/header1.xml" Id="R7bf6d394ce8b48c5" /><Relationship Type="http://schemas.openxmlformats.org/officeDocument/2006/relationships/settings" Target="/word/settings.xml" Id="R0884cf2fd7c1486c" /><Relationship Type="http://schemas.openxmlformats.org/officeDocument/2006/relationships/styles" Target="/word/styles.xml" Id="R8dae418d769d4fa0" /><Relationship Type="http://schemas.openxmlformats.org/officeDocument/2006/relationships/hyperlink" Target="https://meteor.aihw.gov.au/RegistrationAuthority/12" TargetMode="External" Id="R59f4864cf2014a05" /><Relationship Type="http://schemas.openxmlformats.org/officeDocument/2006/relationships/hyperlink" Target="http://www.humanservices.gov.au/customer/services/#A2ZI" TargetMode="External" Id="R60a2e772171a4655" /><Relationship Type="http://schemas.openxmlformats.org/officeDocument/2006/relationships/hyperlink" Target="https://meteor.aihw.gov.au/content/483851" TargetMode="External" Id="Rd5c635fcb5694b28" /><Relationship Type="http://schemas.openxmlformats.org/officeDocument/2006/relationships/hyperlink" Target="https://meteor.aihw.gov.au/RegistrationAuthority/12" TargetMode="External" Id="R6d0af06b1566479b" /><Relationship Type="http://schemas.openxmlformats.org/officeDocument/2006/relationships/hyperlink" Target="https://meteor.aihw.gov.au/content/625184" TargetMode="External" Id="R5e04510e6b5f4fd1" /><Relationship Type="http://schemas.openxmlformats.org/officeDocument/2006/relationships/hyperlink" Target="https://meteor.aihw.gov.au/RegistrationAuthority/12" TargetMode="External" Id="R66ca55e077bd437f" /></Relationships>
</file>

<file path=word/_rels/header1.xml.rels>&#65279;<?xml version="1.0" encoding="utf-8"?><Relationships xmlns="http://schemas.openxmlformats.org/package/2006/relationships"><Relationship Type="http://schemas.openxmlformats.org/officeDocument/2006/relationships/image" Target="/media/image.png" Id="R076cc3cde63c4513" /></Relationships>
</file>