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ac3c870fb842f5" /></Relationships>
</file>

<file path=word/document.xml><?xml version="1.0" encoding="utf-8"?>
<w:document xmlns:r="http://schemas.openxmlformats.org/officeDocument/2006/relationships" xmlns:w="http://schemas.openxmlformats.org/wordprocessingml/2006/main">
  <w:body>
    <w:p>
      <w:pPr>
        <w:pStyle w:val="Title"/>
      </w:pPr>
      <w:r>
        <w:t>Person—referral or appointment for further care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or appointment for further care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or appointment for further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a1b6fda96499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referral or appointment for further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ebcf516a90469e">
              <w:r>
                <w:rPr>
                  <w:rStyle w:val="Hyperlink"/>
                </w:rPr>
                <w:t xml:space="preserve">Person—referral or appointment for further care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bbec9bf76443e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referral refers to a follow-up appointment where the person's health needs/issues are addressed.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c48ee227be445c">
              <w:r>
                <w:rPr>
                  <w:rStyle w:val="Hyperlink"/>
                </w:rPr>
                <w:t xml:space="preserve">Person—referral or appointment for further care indicator, yes/no code N</w:t>
              </w:r>
            </w:hyperlink>
          </w:p>
          <w:p>
            <w:pPr>
              <w:pStyle w:val="registration-status"/>
              <w:spacing w:before="0" w:after="0"/>
            </w:pPr>
            <w:hyperlink w:history="true" r:id="R4e3be2565fb84fd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80cc30114044dd">
              <w:r>
                <w:rPr>
                  <w:rStyle w:val="Hyperlink"/>
                </w:rPr>
                <w:t xml:space="preserve">Prison dischargee NBEDS</w:t>
              </w:r>
            </w:hyperlink>
          </w:p>
          <w:p>
            <w:pPr>
              <w:pStyle w:val="registration-status"/>
              <w:spacing w:before="0" w:after="0"/>
            </w:pPr>
            <w:hyperlink w:history="true" r:id="R574333b840cd4076">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ef8563c3b1b144d9">
              <w:r>
                <w:rPr>
                  <w:rStyle w:val="Hyperlink"/>
                </w:rPr>
                <w:t xml:space="preserve">Prison dischargee—prison health assessment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have a referral or appointment to see a health professional.</w:t>
            </w:r>
          </w:p>
          <w:p>
            <w:r>
              <w:br/>
            </w:r>
            <w:r>
              <w:br/>
            </w:r>
            <w:hyperlink w:history="true" r:id="Rfbe8b36459fd4458">
              <w:r>
                <w:rPr>
                  <w:rStyle w:val="Hyperlink"/>
                </w:rPr>
                <w:t xml:space="preserve">Prison dischargee NBEDS 2018</w:t>
              </w:r>
            </w:hyperlink>
          </w:p>
          <w:p>
            <w:pPr>
              <w:pStyle w:val="registration-status"/>
              <w:spacing w:before="0" w:after="0"/>
            </w:pPr>
            <w:hyperlink w:history="true" r:id="R0de9395912fa43cb">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27257001e5de4755">
              <w:r>
                <w:rPr>
                  <w:rStyle w:val="Hyperlink"/>
                </w:rPr>
                <w:t xml:space="preserve">Prison dischargee—prison health assessment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25b. If yes, were you referred or provided with an appointment for further care?</w:t>
            </w:r>
          </w:p>
          <w:p>
            <w:r>
              <w:rPr>
                <w:rStyle w:val="row-content"/>
              </w:rPr>
              <w:t xml:space="preserve">This data element is included in the Prisoner health NBEDS as the National Prisoner Health Indicators include the indicator: Proportion of prison dischargees who on release have a referral or appointment to see a health professional.</w:t>
            </w:r>
          </w:p>
          <w:p>
            <w:r>
              <w:br/>
            </w:r>
            <w:r>
              <w:br/>
            </w:r>
            <w:hyperlink w:history="true" r:id="R1afe32e7d99541b3">
              <w:r>
                <w:rPr>
                  <w:rStyle w:val="Hyperlink"/>
                </w:rPr>
                <w:t xml:space="preserve">Prison dischargee NBEDS 2022</w:t>
              </w:r>
            </w:hyperlink>
          </w:p>
          <w:p>
            <w:pPr>
              <w:pStyle w:val="registration-status"/>
              <w:spacing w:before="0" w:after="0"/>
            </w:pPr>
            <w:hyperlink w:history="true" r:id="R18e64dcb94024c46">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yes response to </w:t>
            </w:r>
            <w:hyperlink w:history="true" r:id="Re2fbcf594a3b4fd7">
              <w:r>
                <w:rPr>
                  <w:rStyle w:val="Hyperlink"/>
                </w:rPr>
                <w:t xml:space="preserve">Prison dischargee—prison health assessment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have a referral or appointment to see a health professional.</w:t>
            </w:r>
          </w:p>
          <w:p>
            <w:r>
              <w:rPr>
                <w:rStyle w:val="row-content"/>
              </w:rPr>
              <w:t xml:space="preserve">This data element corresponds to the following question of the Prison Dischargee Form: </w:t>
            </w:r>
          </w:p>
          <w:p>
            <w:r>
              <w:rPr>
                <w:rStyle w:val="row-content"/>
              </w:rPr>
              <w:t xml:space="preserve">32b. If yes, were you referred or provided with an appointment for further care? </w:t>
            </w:r>
          </w:p>
          <w:p>
            <w:r>
              <w:br/>
            </w:r>
            <w:r>
              <w:br/>
            </w:r>
          </w:p>
        </w:tc>
      </w:tr>
    </w:tbl>
    <w:p/>
    <w:tbl>
      <w:tblPr>
        <w:tblStyle w:val="TableGrid"/>
        <w:tblW w:w="0" w:type="auto"/>
      </w:tblPr>
    </w:tbl>
    <w:p>
      <w:r>
        <w:br/>
      </w:r>
    </w:p>
    <w:sectPr>
      <w:footerReference xmlns:r="http://schemas.openxmlformats.org/officeDocument/2006/relationships" w:type="default" r:id="R0988091fd1e7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00c2e5109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8091fd1e749d3" /><Relationship Type="http://schemas.openxmlformats.org/officeDocument/2006/relationships/header" Target="/word/header1.xml" Id="Rf33d51aa106b4852" /><Relationship Type="http://schemas.openxmlformats.org/officeDocument/2006/relationships/settings" Target="/word/settings.xml" Id="Red68de12441946a1" /><Relationship Type="http://schemas.openxmlformats.org/officeDocument/2006/relationships/styles" Target="/word/styles.xml" Id="R705b0238d22f45dd" /><Relationship Type="http://schemas.openxmlformats.org/officeDocument/2006/relationships/hyperlink" Target="https://meteor.aihw.gov.au/RegistrationAuthority/12" TargetMode="External" Id="R1a2a1b6fda964996" /><Relationship Type="http://schemas.openxmlformats.org/officeDocument/2006/relationships/hyperlink" Target="https://meteor.aihw.gov.au/content/483248" TargetMode="External" Id="R38ebcf516a90469e" /><Relationship Type="http://schemas.openxmlformats.org/officeDocument/2006/relationships/hyperlink" Target="https://meteor.aihw.gov.au/content/631087" TargetMode="External" Id="Re7bbec9bf76443e8" /><Relationship Type="http://schemas.openxmlformats.org/officeDocument/2006/relationships/hyperlink" Target="https://meteor.aihw.gov.au/content/483252" TargetMode="External" Id="R8bc48ee227be445c" /><Relationship Type="http://schemas.openxmlformats.org/officeDocument/2006/relationships/hyperlink" Target="https://meteor.aihw.gov.au/RegistrationAuthority/12" TargetMode="External" Id="R4e3be2565fb84fd9" /><Relationship Type="http://schemas.openxmlformats.org/officeDocument/2006/relationships/hyperlink" Target="https://meteor.aihw.gov.au/content/624543" TargetMode="External" Id="Rac80cc30114044dd" /><Relationship Type="http://schemas.openxmlformats.org/officeDocument/2006/relationships/hyperlink" Target="https://meteor.aihw.gov.au/RegistrationAuthority/12" TargetMode="External" Id="R574333b840cd4076" /><Relationship Type="http://schemas.openxmlformats.org/officeDocument/2006/relationships/hyperlink" Target="https://meteor.aihw.gov.au/content/624992" TargetMode="External" Id="Ref8563c3b1b144d9" /><Relationship Type="http://schemas.openxmlformats.org/officeDocument/2006/relationships/hyperlink" Target="https://meteor.aihw.gov.au/content/696775" TargetMode="External" Id="Rfbe8b36459fd4458" /><Relationship Type="http://schemas.openxmlformats.org/officeDocument/2006/relationships/hyperlink" Target="https://meteor.aihw.gov.au/RegistrationAuthority/12" TargetMode="External" Id="R0de9395912fa43cb" /><Relationship Type="http://schemas.openxmlformats.org/officeDocument/2006/relationships/hyperlink" Target="https://meteor.aihw.gov.au/content/624992" TargetMode="External" Id="R27257001e5de4755" /><Relationship Type="http://schemas.openxmlformats.org/officeDocument/2006/relationships/hyperlink" Target="https://meteor.aihw.gov.au/content/760891" TargetMode="External" Id="R1afe32e7d99541b3" /><Relationship Type="http://schemas.openxmlformats.org/officeDocument/2006/relationships/hyperlink" Target="https://meteor.aihw.gov.au/RegistrationAuthority/12" TargetMode="External" Id="R18e64dcb94024c46" /><Relationship Type="http://schemas.openxmlformats.org/officeDocument/2006/relationships/hyperlink" Target="https://meteor.aihw.gov.au/content/624992" TargetMode="External" Id="Re2fbcf594a3b4fd7" /></Relationships>
</file>

<file path=word/_rels/header1.xml.rels>&#65279;<?xml version="1.0" encoding="utf-8"?><Relationships xmlns="http://schemas.openxmlformats.org/package/2006/relationships"><Relationship Type="http://schemas.openxmlformats.org/officeDocument/2006/relationships/image" Target="/media/image.png" Id="Redf00c2e510944f1" /></Relationships>
</file>