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616157b7a441c"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8fe2c82d044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f2deb617914c4d">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17b8519e34b3e">
              <w:r>
                <w:rPr>
                  <w:rStyle w:val="Hyperlink"/>
                </w:rPr>
                <w:t xml:space="preserve">Type of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32053c1174552">
              <w:r>
                <w:rPr>
                  <w:rStyle w:val="Hyperlink"/>
                </w:rPr>
                <w:t xml:space="preserve">Prison dischargee—planned hospital admission indicator, code N</w:t>
              </w:r>
            </w:hyperlink>
          </w:p>
          <w:p>
            <w:pPr>
              <w:pStyle w:val="registration-status"/>
              <w:spacing w:before="0" w:after="0"/>
            </w:pPr>
            <w:hyperlink w:history="true" r:id="R5d2d65b37ba34dc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a7392dd1cbe4bf9">
              <w:r>
                <w:rPr>
                  <w:rStyle w:val="Hyperlink"/>
                </w:rPr>
                <w:t xml:space="preserve">Prison—number of hospital transfers, number N[NN]</w:t>
              </w:r>
            </w:hyperlink>
          </w:p>
          <w:p>
            <w:pPr>
              <w:pStyle w:val="registration-status"/>
              <w:spacing w:before="0" w:after="0"/>
            </w:pPr>
            <w:hyperlink w:history="true" r:id="R8391d4734db24310">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577ee1d6b774695">
              <w:r>
                <w:rPr>
                  <w:rStyle w:val="Hyperlink"/>
                </w:rPr>
                <w:t xml:space="preserve">Prison—number of hospital transfers, total N[NNNN]</w:t>
              </w:r>
            </w:hyperlink>
          </w:p>
          <w:p>
            <w:pPr>
              <w:pStyle w:val="registration-status"/>
              <w:spacing w:before="0" w:after="0"/>
            </w:pPr>
            <w:hyperlink w:history="true" r:id="R63dc01a568164bf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d61014ba84c68">
              <w:r>
                <w:rPr>
                  <w:rStyle w:val="Hyperlink"/>
                </w:rPr>
                <w:t xml:space="preserve">Prison dischargee NBEDS</w:t>
              </w:r>
            </w:hyperlink>
          </w:p>
          <w:p>
            <w:pPr>
              <w:pStyle w:val="registration-status"/>
              <w:spacing w:before="0" w:after="0"/>
            </w:pPr>
            <w:hyperlink w:history="true" r:id="Rcabf148a03984773">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07d0d420fc64455f">
              <w:r>
                <w:rPr>
                  <w:rStyle w:val="Hyperlink"/>
                </w:rPr>
                <w:t xml:space="preserve">Prison dischargee—admission to hospital indicator, prisoner health yes/no/unknown code N</w:t>
              </w:r>
            </w:hyperlink>
            <w:r>
              <w:rPr>
                <w:rStyle w:val="row-content"/>
              </w:rPr>
              <w:t xml:space="preserve">.</w:t>
            </w:r>
          </w:p>
          <w:p>
            <w:r>
              <w:br/>
            </w:r>
            <w:r>
              <w:br/>
            </w:r>
            <w:hyperlink w:history="true" r:id="R0622208db6f44df6">
              <w:r>
                <w:rPr>
                  <w:rStyle w:val="Hyperlink"/>
                </w:rPr>
                <w:t xml:space="preserve">Prison dischargee NBEDS 2018</w:t>
              </w:r>
            </w:hyperlink>
          </w:p>
          <w:p>
            <w:pPr>
              <w:pStyle w:val="registration-status"/>
              <w:spacing w:before="0" w:after="0"/>
            </w:pPr>
            <w:hyperlink w:history="true" r:id="R45e61aca93534185">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f71339004ac44e47">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30c. If yes, was the hospital admission planned or unplanned?</w:t>
            </w:r>
          </w:p>
          <w:p>
            <w:r>
              <w:br/>
            </w:r>
            <w:r>
              <w:br/>
            </w:r>
          </w:p>
        </w:tc>
      </w:tr>
    </w:tbl>
    <w:p/>
    <w:tbl>
      <w:tblPr>
        <w:tblStyle w:val="TableGrid"/>
        <w:tblW w:w="0" w:type="auto"/>
      </w:tblPr>
    </w:tbl>
    <w:p>
      <w:r>
        <w:br/>
      </w:r>
    </w:p>
    <w:sectPr>
      <w:footerReference xmlns:r="http://schemas.openxmlformats.org/officeDocument/2006/relationships" w:type="default" r:id="R2e3597ab5ac9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3fa1c4268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597ab5ac94917" /><Relationship Type="http://schemas.openxmlformats.org/officeDocument/2006/relationships/header" Target="/word/header1.xml" Id="R93169b1dc24a4bf3" /><Relationship Type="http://schemas.openxmlformats.org/officeDocument/2006/relationships/settings" Target="/word/settings.xml" Id="Rbb576f75d85f4ffe" /><Relationship Type="http://schemas.openxmlformats.org/officeDocument/2006/relationships/styles" Target="/word/styles.xml" Id="Ra51fded4c2cc459f" /><Relationship Type="http://schemas.openxmlformats.org/officeDocument/2006/relationships/hyperlink" Target="https://meteor.aihw.gov.au/RegistrationAuthority/12" TargetMode="External" Id="R38d8fe2c82d044d7" /><Relationship Type="http://schemas.openxmlformats.org/officeDocument/2006/relationships/hyperlink" Target="https://meteor.aihw.gov.au/content/624949" TargetMode="External" Id="Rc4f2deb617914c4d" /><Relationship Type="http://schemas.openxmlformats.org/officeDocument/2006/relationships/hyperlink" Target="https://meteor.aihw.gov.au/content/631478" TargetMode="External" Id="R37117b8519e34b3e" /><Relationship Type="http://schemas.openxmlformats.org/officeDocument/2006/relationships/hyperlink" Target="https://meteor.aihw.gov.au/content/615017" TargetMode="External" Id="R16132053c1174552" /><Relationship Type="http://schemas.openxmlformats.org/officeDocument/2006/relationships/hyperlink" Target="https://meteor.aihw.gov.au/RegistrationAuthority/12" TargetMode="External" Id="R5d2d65b37ba34dca" /><Relationship Type="http://schemas.openxmlformats.org/officeDocument/2006/relationships/hyperlink" Target="https://meteor.aihw.gov.au/content/626269" TargetMode="External" Id="R4a7392dd1cbe4bf9" /><Relationship Type="http://schemas.openxmlformats.org/officeDocument/2006/relationships/hyperlink" Target="https://meteor.aihw.gov.au/RegistrationAuthority/12" TargetMode="External" Id="R8391d4734db24310" /><Relationship Type="http://schemas.openxmlformats.org/officeDocument/2006/relationships/hyperlink" Target="https://meteor.aihw.gov.au/content/696754" TargetMode="External" Id="Rb577ee1d6b774695" /><Relationship Type="http://schemas.openxmlformats.org/officeDocument/2006/relationships/hyperlink" Target="https://meteor.aihw.gov.au/RegistrationAuthority/12" TargetMode="External" Id="R63dc01a568164bf2" /><Relationship Type="http://schemas.openxmlformats.org/officeDocument/2006/relationships/hyperlink" Target="https://meteor.aihw.gov.au/content/624543" TargetMode="External" Id="Rcd3d61014ba84c68" /><Relationship Type="http://schemas.openxmlformats.org/officeDocument/2006/relationships/hyperlink" Target="https://meteor.aihw.gov.au/RegistrationAuthority/12" TargetMode="External" Id="Rcabf148a03984773" /><Relationship Type="http://schemas.openxmlformats.org/officeDocument/2006/relationships/hyperlink" Target="https://meteor.aihw.gov.au/content/624933" TargetMode="External" Id="R07d0d420fc64455f" /><Relationship Type="http://schemas.openxmlformats.org/officeDocument/2006/relationships/hyperlink" Target="https://meteor.aihw.gov.au/content/696775" TargetMode="External" Id="R0622208db6f44df6" /><Relationship Type="http://schemas.openxmlformats.org/officeDocument/2006/relationships/hyperlink" Target="https://meteor.aihw.gov.au/RegistrationAuthority/12" TargetMode="External" Id="R45e61aca93534185" /><Relationship Type="http://schemas.openxmlformats.org/officeDocument/2006/relationships/hyperlink" Target="https://meteor.aihw.gov.au/content/624933" TargetMode="External" Id="Rf71339004ac44e47" /></Relationships>
</file>

<file path=word/_rels/header1.xml.rels>&#65279;<?xml version="1.0" encoding="utf-8"?><Relationships xmlns="http://schemas.openxmlformats.org/package/2006/relationships"><Relationship Type="http://schemas.openxmlformats.org/officeDocument/2006/relationships/image" Target="/media/image.png" Id="Rf163fa1c42684789" /></Relationships>
</file>