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ff2456f8a49cc" /></Relationships>
</file>

<file path=word/document.xml><?xml version="1.0" encoding="utf-8"?>
<w:document xmlns:r="http://schemas.openxmlformats.org/officeDocument/2006/relationships" xmlns:w="http://schemas.openxmlformats.org/wordprocessingml/2006/main">
  <w:body>
    <w:p>
      <w:pPr>
        <w:pStyle w:val="Title"/>
      </w:pPr>
      <w:r>
        <w:t>Minimising use of antipsychotic medicines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Minimising use of antipsychotic medicines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585f170a4a4df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with an antipsychotic medicine is only considered if a patient with delirium is distressed and the cause of their distress cannot be addressed and non-drug strategies have failed to ease their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9c085b86c9e4c73">
              <w:r>
                <w:rPr>
                  <w:rStyle w:val="Hyperlink"/>
                </w:rPr>
                <w:t xml:space="preserve">Clinical care standard indicators: delirium</w:t>
              </w:r>
            </w:hyperlink>
          </w:p>
          <w:p>
            <w:pPr>
              <w:spacing w:before="0" w:after="0"/>
            </w:pPr>
            <w:r>
              <w:rPr>
                <w:rStyle w:val="row-content"/>
                <w:color w:val="244061"/>
              </w:rPr>
              <w:t xml:space="preserve">       </w:t>
            </w:r>
            <w:hyperlink w:history="true" r:id="Rbd292a3a14eb416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6b940948d9c14af5">
              <w:r>
                <w:rPr>
                  <w:rStyle w:val="Hyperlink"/>
                </w:rPr>
                <w:t xml:space="preserve">Delirium clinical care standard indicators: 6a-Evidence of local arrangements to ensure that patients with delirium are not routinely prescribed antipsychotic medicines</w:t>
              </w:r>
            </w:hyperlink>
          </w:p>
          <w:p>
            <w:pPr>
              <w:spacing w:before="0" w:after="0"/>
            </w:pPr>
            <w:r>
              <w:rPr>
                <w:rStyle w:val="row-content"/>
                <w:color w:val="244061"/>
              </w:rPr>
              <w:t xml:space="preserve">       </w:t>
            </w:r>
            <w:hyperlink w:history="true" r:id="R874705fb3f984d91">
              <w:r>
                <w:rPr>
                  <w:rStyle w:val="Hyperlink"/>
                  <w:color w:val="244061"/>
                </w:rPr>
                <w:t xml:space="preserve">Health</w:t>
              </w:r>
            </w:hyperlink>
            <w:r>
              <w:rPr>
                <w:rStyle w:val="row-content"/>
                <w:color w:val="244061"/>
              </w:rPr>
              <w:t xml:space="preserve">, Standard 12/09/2016</w:t>
            </w:r>
          </w:p>
          <w:p>
            <w:r>
              <w:br/>
            </w:r>
            <w:hyperlink w:history="true" r:id="Rfda97bc6384d461d">
              <w:r>
                <w:rPr>
                  <w:rStyle w:val="Hyperlink"/>
                </w:rPr>
                <w:t xml:space="preserve">Delirium clinical care standard indicators: 6b-Proportion of patients with delirium prescribed antipsychotic medicines in hospital</w:t>
              </w:r>
            </w:hyperlink>
          </w:p>
          <w:p>
            <w:pPr>
              <w:spacing w:before="0" w:after="0"/>
            </w:pPr>
            <w:r>
              <w:rPr>
                <w:rStyle w:val="row-content"/>
                <w:color w:val="244061"/>
              </w:rPr>
              <w:t xml:space="preserve">       </w:t>
            </w:r>
            <w:hyperlink w:history="true" r:id="R31eb7bacdfeb4167">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45e68507c912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1428bffe724f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e68507c9124d39" /><Relationship Type="http://schemas.openxmlformats.org/officeDocument/2006/relationships/header" Target="/word/header1.xml" Id="R7bd0e1ac4d004035" /><Relationship Type="http://schemas.openxmlformats.org/officeDocument/2006/relationships/settings" Target="/word/settings.xml" Id="Rb7a4fe35a13f4e6f" /><Relationship Type="http://schemas.openxmlformats.org/officeDocument/2006/relationships/styles" Target="/word/styles.xml" Id="R1e14376fcb8f49c4" /><Relationship Type="http://schemas.openxmlformats.org/officeDocument/2006/relationships/hyperlink" Target="https://meteor.aihw.gov.au/RegistrationAuthority/12" TargetMode="External" Id="R1a585f170a4a4df4" /><Relationship Type="http://schemas.openxmlformats.org/officeDocument/2006/relationships/hyperlink" Target="https://meteor.aihw.gov.au/content/613164" TargetMode="External" Id="Ra9c085b86c9e4c73" /><Relationship Type="http://schemas.openxmlformats.org/officeDocument/2006/relationships/hyperlink" Target="https://meteor.aihw.gov.au/RegistrationAuthority/12" TargetMode="External" Id="Rbd292a3a14eb4166" /><Relationship Type="http://schemas.openxmlformats.org/officeDocument/2006/relationships/hyperlink" Target="https://meteor.aihw.gov.au/content/628098" TargetMode="External" Id="R6b940948d9c14af5" /><Relationship Type="http://schemas.openxmlformats.org/officeDocument/2006/relationships/hyperlink" Target="https://meteor.aihw.gov.au/RegistrationAuthority/12" TargetMode="External" Id="R874705fb3f984d91" /><Relationship Type="http://schemas.openxmlformats.org/officeDocument/2006/relationships/hyperlink" Target="https://meteor.aihw.gov.au/content/628110" TargetMode="External" Id="Rfda97bc6384d461d" /><Relationship Type="http://schemas.openxmlformats.org/officeDocument/2006/relationships/hyperlink" Target="https://meteor.aihw.gov.au/RegistrationAuthority/12" TargetMode="External" Id="R31eb7bacdfeb4167" /></Relationships>
</file>

<file path=word/_rels/header1.xml.rels>&#65279;<?xml version="1.0" encoding="utf-8"?><Relationships xmlns="http://schemas.openxmlformats.org/package/2006/relationships"><Relationship Type="http://schemas.openxmlformats.org/officeDocument/2006/relationships/image" Target="/media/image.png" Id="R051428bffe724f6e" /></Relationships>
</file>