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e198189b954410b" /></Relationships>
</file>

<file path=word/document.xml><?xml version="1.0" encoding="utf-8"?>
<w:document xmlns:r="http://schemas.openxmlformats.org/officeDocument/2006/relationships" xmlns:w="http://schemas.openxmlformats.org/wordprocessingml/2006/main">
  <w:body>
    <w:p>
      <w:pPr>
        <w:pStyle w:val="Title"/>
      </w:pPr>
      <w:r>
        <w:t>Early assessment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assessment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624368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55ad72a29134199">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A patient with acute chest pain or other symptoms suggestive of an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e3539f871bdb48e3">
              <w:r>
                <w:rPr>
                  <w:rStyle w:val="Hyperlink"/>
                  <w:b/>
                </w:rPr>
                <w:t xml:space="preserve">acute coronary syndrome (ACS)</w:t>
              </w:r>
            </w:hyperlink>
            <w:r>
              <w:rPr>
                <w:rStyle w:val="row-content-rich-text"/>
              </w:rPr>
              <w:t xml:space="preserve"> receives a 12-lead electrocardiogram (ECG) and the results are analysed by a clinician experienced in interpreting an ECG within 10 minutes of the first emergency clinical contact.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95d7c4d2c2664eee">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81edbf4783da423a">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22adb464bb1c4518">
              <w:r>
                <w:rPr>
                  <w:rStyle w:val="Hyperlink"/>
                </w:rPr>
                <w:t xml:space="preserve">Acute coronary syndromes: 2a-Proportion of ambulances equipped with 12-lead ECG</w:t>
              </w:r>
            </w:hyperlink>
          </w:p>
          <w:p>
            <w:pPr>
              <w:spacing w:before="0" w:after="0"/>
            </w:pPr>
            <w:r>
              <w:rPr>
                <w:rStyle w:val="row-content"/>
                <w:color w:val="244061"/>
              </w:rPr>
              <w:t xml:space="preserve">       </w:t>
            </w:r>
            <w:hyperlink w:history="true" r:id="Rceea858d56bc4349">
              <w:r>
                <w:rPr>
                  <w:rStyle w:val="Hyperlink"/>
                  <w:color w:val="244061"/>
                </w:rPr>
                <w:t xml:space="preserve">Health</w:t>
              </w:r>
            </w:hyperlink>
            <w:r>
              <w:rPr>
                <w:rStyle w:val="row-content"/>
                <w:color w:val="244061"/>
              </w:rPr>
              <w:t xml:space="preserve">, Standard 12/09/2016</w:t>
            </w:r>
          </w:p>
          <w:p>
            <w:r>
              <w:br/>
            </w:r>
            <w:hyperlink w:history="true" r:id="Rd20d47dd810b4ed9">
              <w:r>
                <w:rPr>
                  <w:rStyle w:val="Hyperlink"/>
                </w:rPr>
                <w:t xml:space="preserve">Acute coronary syndromes: 2b-ECG performed within 10 minutes of arrival of ambulance</w:t>
              </w:r>
            </w:hyperlink>
          </w:p>
          <w:p>
            <w:pPr>
              <w:spacing w:before="0" w:after="0"/>
            </w:pPr>
            <w:r>
              <w:rPr>
                <w:rStyle w:val="row-content"/>
                <w:color w:val="244061"/>
              </w:rPr>
              <w:t xml:space="preserve">       </w:t>
            </w:r>
            <w:hyperlink w:history="true" r:id="R24c0fc0d68d34d39">
              <w:r>
                <w:rPr>
                  <w:rStyle w:val="Hyperlink"/>
                  <w:color w:val="244061"/>
                </w:rPr>
                <w:t xml:space="preserve">Health</w:t>
              </w:r>
            </w:hyperlink>
            <w:r>
              <w:rPr>
                <w:rStyle w:val="row-content"/>
                <w:color w:val="244061"/>
              </w:rPr>
              <w:t xml:space="preserve">, Standard 12/09/2016</w:t>
            </w:r>
          </w:p>
          <w:p>
            <w:r>
              <w:br/>
            </w:r>
            <w:hyperlink w:history="true" r:id="R9280380aed6d4335">
              <w:r>
                <w:rPr>
                  <w:rStyle w:val="Hyperlink"/>
                </w:rPr>
                <w:t xml:space="preserve">Acute coronary syndromes: 2c-ECG performed within 10 minutes of arrival to the emergency department</w:t>
              </w:r>
            </w:hyperlink>
          </w:p>
          <w:p>
            <w:pPr>
              <w:spacing w:before="0" w:after="0"/>
            </w:pPr>
            <w:r>
              <w:rPr>
                <w:rStyle w:val="row-content"/>
                <w:color w:val="244061"/>
              </w:rPr>
              <w:t xml:space="preserve">       </w:t>
            </w:r>
            <w:hyperlink w:history="true" r:id="R790057d56d2f4d2d">
              <w:r>
                <w:rPr>
                  <w:rStyle w:val="Hyperlink"/>
                  <w:color w:val="244061"/>
                </w:rPr>
                <w:t xml:space="preserve">Health</w:t>
              </w:r>
            </w:hyperlink>
            <w:r>
              <w:rPr>
                <w:rStyle w:val="row-content"/>
                <w:color w:val="244061"/>
              </w:rPr>
              <w:t xml:space="preserve">, Standard 12/09/2016</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20/11/2015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20/11/2015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2014. Acute coronary syndromes clinical care standard. Sydney: ACSQHC.</w:t>
            </w:r>
          </w:p>
        </w:tc>
      </w:tr>
    </w:tbl>
    <w:p>
      <w:r>
        <w:br/>
      </w:r>
    </w:p>
    <w:sectPr>
      <w:footerReference xmlns:r="http://schemas.openxmlformats.org/officeDocument/2006/relationships" w:type="default" r:id="R53db13ff271a4e9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624368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d850b4460946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db13ff271a4e99" /><Relationship Type="http://schemas.openxmlformats.org/officeDocument/2006/relationships/header" Target="/word/header1.xml" Id="Rf42f61f8757f4ce0" /><Relationship Type="http://schemas.openxmlformats.org/officeDocument/2006/relationships/settings" Target="/word/settings.xml" Id="R621c74bff5364148" /><Relationship Type="http://schemas.openxmlformats.org/officeDocument/2006/relationships/styles" Target="/word/styles.xml" Id="Rcc906440b934409c" /><Relationship Type="http://schemas.openxmlformats.org/officeDocument/2006/relationships/hyperlink" Target="https://meteor.aihw.gov.au/RegistrationAuthority/12" TargetMode="External" Id="Rb55ad72a29134199" /><Relationship Type="http://schemas.openxmlformats.org/officeDocument/2006/relationships/hyperlink" Target="https://meteor.aihw.gov.au/content/628778" TargetMode="External" Id="Re3539f871bdb48e3" /><Relationship Type="http://schemas.openxmlformats.org/officeDocument/2006/relationships/hyperlink" Target="https://meteor.aihw.gov.au/content/612027" TargetMode="External" Id="R95d7c4d2c2664eee" /><Relationship Type="http://schemas.openxmlformats.org/officeDocument/2006/relationships/hyperlink" Target="https://meteor.aihw.gov.au/RegistrationAuthority/12" TargetMode="External" Id="R81edbf4783da423a" /><Relationship Type="http://schemas.openxmlformats.org/officeDocument/2006/relationships/hyperlink" Target="https://meteor.aihw.gov.au/content/612029" TargetMode="External" Id="R22adb464bb1c4518" /><Relationship Type="http://schemas.openxmlformats.org/officeDocument/2006/relationships/hyperlink" Target="https://meteor.aihw.gov.au/RegistrationAuthority/12" TargetMode="External" Id="Rceea858d56bc4349" /><Relationship Type="http://schemas.openxmlformats.org/officeDocument/2006/relationships/hyperlink" Target="https://meteor.aihw.gov.au/content/612032" TargetMode="External" Id="Rd20d47dd810b4ed9" /><Relationship Type="http://schemas.openxmlformats.org/officeDocument/2006/relationships/hyperlink" Target="https://meteor.aihw.gov.au/RegistrationAuthority/12" TargetMode="External" Id="R24c0fc0d68d34d39" /><Relationship Type="http://schemas.openxmlformats.org/officeDocument/2006/relationships/hyperlink" Target="https://meteor.aihw.gov.au/content/613162" TargetMode="External" Id="R9280380aed6d4335" /><Relationship Type="http://schemas.openxmlformats.org/officeDocument/2006/relationships/hyperlink" Target="https://meteor.aihw.gov.au/RegistrationAuthority/12" TargetMode="External" Id="R790057d56d2f4d2d" /></Relationships>
</file>

<file path=word/_rels/header1.xml.rels>&#65279;<?xml version="1.0" encoding="utf-8"?><Relationships xmlns="http://schemas.openxmlformats.org/package/2006/relationships"><Relationship Type="http://schemas.openxmlformats.org/officeDocument/2006/relationships/image" Target="/media/image.png" Id="R36d850b44609462b" /></Relationships>
</file>