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f3fd2550247dd" /></Relationships>
</file>

<file path=word/document.xml><?xml version="1.0" encoding="utf-8"?>
<w:document xmlns:r="http://schemas.openxmlformats.org/officeDocument/2006/relationships" xmlns:w="http://schemas.openxmlformats.org/wordprocessingml/2006/main">
  <w:body>
    <w:p>
      <w:pPr>
        <w:pStyle w:val="Title"/>
      </w:pPr>
      <w:r>
        <w:t>Documentation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Documentation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a58689e64411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a patient is prescribed antibiotics, the reason, drug name, dose, route of administration, intended duration and review plan is documented in the patient’s health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6d9d1b58cac46ff">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7d89d8ff27fa451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740589c07f484aa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c557ddb5bd8442c">
              <w:r>
                <w:rPr>
                  <w:rStyle w:val="Hyperlink"/>
                </w:rPr>
                <w:t xml:space="preserve">Antimicrobial stewardship: 6a-Documentation of reason for prescribing antibiotics</w:t>
              </w:r>
            </w:hyperlink>
          </w:p>
          <w:p>
            <w:pPr>
              <w:spacing w:before="0" w:after="0"/>
            </w:pPr>
            <w:r>
              <w:rPr>
                <w:rStyle w:val="row-content"/>
                <w:color w:val="244061"/>
              </w:rPr>
              <w:t xml:space="preserve">       </w:t>
            </w:r>
            <w:hyperlink w:history="true" r:id="R5d5c2d5618544789">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51b3618bb94941ef">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bl>
    <w:p>
      <w:r>
        <w:br/>
      </w:r>
    </w:p>
    <w:sectPr>
      <w:footerReference xmlns:r="http://schemas.openxmlformats.org/officeDocument/2006/relationships" w:type="default" r:id="Rb1b954efada2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6ebca17c7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954efada242fa" /><Relationship Type="http://schemas.openxmlformats.org/officeDocument/2006/relationships/header" Target="/word/header1.xml" Id="R9c16680e2d2448aa" /><Relationship Type="http://schemas.openxmlformats.org/officeDocument/2006/relationships/settings" Target="/word/settings.xml" Id="R0681557be2ac44b1" /><Relationship Type="http://schemas.openxmlformats.org/officeDocument/2006/relationships/styles" Target="/word/styles.xml" Id="Ra757e5d53672405f" /><Relationship Type="http://schemas.openxmlformats.org/officeDocument/2006/relationships/hyperlink" Target="https://meteor.aihw.gov.au/RegistrationAuthority/12" TargetMode="External" Id="R859a58689e644110" /><Relationship Type="http://schemas.openxmlformats.org/officeDocument/2006/relationships/hyperlink" Target="https://meteor.aihw.gov.au/content/612216" TargetMode="External" Id="R16d9d1b58cac46ff" /><Relationship Type="http://schemas.openxmlformats.org/officeDocument/2006/relationships/hyperlink" Target="https://meteor.aihw.gov.au/RegistrationAuthority/18" TargetMode="External" Id="R7d89d8ff27fa451d" /><Relationship Type="http://schemas.openxmlformats.org/officeDocument/2006/relationships/hyperlink" Target="https://meteor.aihw.gov.au/RegistrationAuthority/12" TargetMode="External" Id="R740589c07f484aa9" /><Relationship Type="http://schemas.openxmlformats.org/officeDocument/2006/relationships/hyperlink" Target="https://meteor.aihw.gov.au/content/612224" TargetMode="External" Id="R5c557ddb5bd8442c" /><Relationship Type="http://schemas.openxmlformats.org/officeDocument/2006/relationships/hyperlink" Target="https://meteor.aihw.gov.au/RegistrationAuthority/18" TargetMode="External" Id="R5d5c2d5618544789" /><Relationship Type="http://schemas.openxmlformats.org/officeDocument/2006/relationships/hyperlink" Target="https://meteor.aihw.gov.au/RegistrationAuthority/12" TargetMode="External" Id="R51b3618bb94941ef" /></Relationships>
</file>

<file path=word/_rels/header1.xml.rels>&#65279;<?xml version="1.0" encoding="utf-8"?><Relationships xmlns="http://schemas.openxmlformats.org/package/2006/relationships"><Relationship Type="http://schemas.openxmlformats.org/officeDocument/2006/relationships/image" Target="/media/image.png" Id="R9256ebca17c74168" /></Relationships>
</file>