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1a3835c43d42d7" /></Relationships>
</file>

<file path=word/document.xml><?xml version="1.0" encoding="utf-8"?>
<w:document xmlns:r="http://schemas.openxmlformats.org/officeDocument/2006/relationships" xmlns:w="http://schemas.openxmlformats.org/wordprocessingml/2006/main">
  <w:body>
    <w:p>
      <w:pPr>
        <w:pStyle w:val="Title"/>
      </w:pPr>
      <w:r>
        <w:t>Prison—health worker type, occupation code (ANZSCO 2013 Version 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Prison—health worker type,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health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9114b6d9f34aa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worker that delivers health care in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9c6415134140a1">
              <w:r>
                <w:rPr>
                  <w:rStyle w:val="Hyperlink"/>
                </w:rPr>
                <w:t xml:space="preserve">Prison—health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1bafba4c1b449f">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fcd8a6f8ad24122">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3d6b221f2949c8">
              <w:r>
                <w:rPr>
                  <w:rStyle w:val="Hyperlink"/>
                </w:rPr>
                <w:t xml:space="preserve">Establishment (prison)—health worker type, occupation code (ANZSCO 1st edition) N[NNN]{NN}</w:t>
              </w:r>
            </w:hyperlink>
          </w:p>
          <w:p>
            <w:pPr>
              <w:pStyle w:val="registration-status"/>
              <w:spacing w:before="0" w:after="0"/>
            </w:pPr>
            <w:hyperlink w:history="true" r:id="Rbad67b8d4d42477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f4853695ea44f2">
              <w:r>
                <w:rPr>
                  <w:rStyle w:val="Hyperlink"/>
                </w:rPr>
                <w:t xml:space="preserve">Full-time equivalent prison staff cluster</w:t>
              </w:r>
            </w:hyperlink>
          </w:p>
          <w:p>
            <w:pPr>
              <w:pStyle w:val="registration-status"/>
              <w:spacing w:before="0" w:after="0"/>
            </w:pPr>
            <w:hyperlink w:history="true" r:id="R1aeb9c088705489e">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list of health staff working in a prison and the duties performed by each includes:</w:t>
            </w:r>
          </w:p>
          <w:p>
            <w:r>
              <w:rPr>
                <w:rStyle w:val="row-content"/>
              </w:rP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 of the ANZSCO classification scheme.</w:t>
            </w:r>
          </w:p>
          <w:p>
            <w:r>
              <w:rPr>
                <w:rStyle w:val="row-content"/>
              </w:rPr>
              <w:t xml:space="preserve">Registered Nurses provide nursing care to patients in hospitals, aged care and other health care facilities, and in the community. This permissible value maps to unit group 2544 (Registered Nurses) of the ANZSCO classification scheme.</w:t>
            </w:r>
          </w:p>
          <w:p>
            <w:r>
              <w:rPr>
                <w:rStyle w:val="row-content"/>
              </w:rP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rPr>
                <w:rStyle w:val="row-content"/>
              </w:rP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rPr>
                <w:rStyle w:val="row-content"/>
              </w:rPr>
              <w:t xml:space="preserve">Other staff not listed above.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584e61108808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624225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d715d7e096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4e611088084e0d" /><Relationship Type="http://schemas.openxmlformats.org/officeDocument/2006/relationships/header" Target="/word/header1.xml" Id="R223d6368ee5b4ac7" /><Relationship Type="http://schemas.openxmlformats.org/officeDocument/2006/relationships/settings" Target="/word/settings.xml" Id="R8d1b71f8ab5f4138" /><Relationship Type="http://schemas.openxmlformats.org/officeDocument/2006/relationships/styles" Target="/word/styles.xml" Id="Rf17d1036c38041ae" /><Relationship Type="http://schemas.openxmlformats.org/officeDocument/2006/relationships/hyperlink" Target="https://meteor.aihw.gov.au/RegistrationAuthority/12" TargetMode="External" Id="R349114b6d9f34aac" /><Relationship Type="http://schemas.openxmlformats.org/officeDocument/2006/relationships/hyperlink" Target="https://meteor.aihw.gov.au/content/626253" TargetMode="External" Id="R679c6415134140a1" /><Relationship Type="http://schemas.openxmlformats.org/officeDocument/2006/relationships/hyperlink" Target="https://meteor.aihw.gov.au/content/529551" TargetMode="External" Id="Re51bafba4c1b449f" /><Relationship Type="http://schemas.openxmlformats.org/officeDocument/2006/relationships/hyperlink" Target="https://meteor.aihw.gov.au/content/529549" TargetMode="External" Id="R2fcd8a6f8ad24122" /><Relationship Type="http://schemas.openxmlformats.org/officeDocument/2006/relationships/hyperlink" Target="https://meteor.aihw.gov.au/content/412999" TargetMode="External" Id="R963d6b221f2949c8" /><Relationship Type="http://schemas.openxmlformats.org/officeDocument/2006/relationships/hyperlink" Target="https://meteor.aihw.gov.au/RegistrationAuthority/12" TargetMode="External" Id="Rbad67b8d4d424776" /><Relationship Type="http://schemas.openxmlformats.org/officeDocument/2006/relationships/hyperlink" Target="https://meteor.aihw.gov.au/content/624222" TargetMode="External" Id="Raaf4853695ea44f2" /><Relationship Type="http://schemas.openxmlformats.org/officeDocument/2006/relationships/hyperlink" Target="https://meteor.aihw.gov.au/RegistrationAuthority/12" TargetMode="External" Id="R1aeb9c088705489e" /></Relationships>
</file>

<file path=word/_rels/header1.xml.rels>&#65279;<?xml version="1.0" encoding="utf-8"?><Relationships xmlns="http://schemas.openxmlformats.org/package/2006/relationships"><Relationship Type="http://schemas.openxmlformats.org/officeDocument/2006/relationships/image" Target="/media/image.png" Id="Recd715d7e09648fe" /></Relationships>
</file>