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f142832c8d4bf1" /></Relationships>
</file>

<file path=word/document.xml><?xml version="1.0" encoding="utf-8"?>
<w:document xmlns:r="http://schemas.openxmlformats.org/officeDocument/2006/relationships" xmlns:w="http://schemas.openxmlformats.org/wordprocessingml/2006/main">
  <w:body>
    <w:p>
      <w:pPr>
        <w:pStyle w:val="Title"/>
      </w:pPr>
      <w:r>
        <w:t>Service type outlet—geographic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outlet—geographic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service type outlet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be6bf82584405">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service type outlet using a five digit numerical code which indicates the </w:t>
            </w:r>
            <w:hyperlink w:tooltip="The smallest level of geography contained in the Australian Standard Geographical Classification (ASGC)." w:history="true" r:id="R4bb27b7e6f784d27">
              <w:r>
                <w:rPr>
                  <w:rStyle w:val="Hyperlink"/>
                  <w:b/>
                </w:rPr>
                <w:t xml:space="preserve">Statistical Local Area (SLA)</w:t>
              </w:r>
            </w:hyperlink>
            <w:r>
              <w:rPr>
                <w:rStyle w:val="row-content-rich-text"/>
              </w:rPr>
              <w:t xml:space="preserve"> within the state or territory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02f22a72704968">
              <w:r>
                <w:rPr>
                  <w:rStyle w:val="Hyperlink"/>
                </w:rPr>
                <w:t xml:space="preserve">Service type outlet—geographic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45391e0bb434f">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deb34772704ce8">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8fe3a79a924203">
              <w:r>
                <w:rPr>
                  <w:rStyle w:val="Hyperlink"/>
                </w:rPr>
                <w:t xml:space="preserve">Geographic location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6dbb81cdbf44dd">
              <w:r>
                <w:rPr>
                  <w:rStyle w:val="Hyperlink"/>
                </w:rPr>
                <w:t xml:space="preserve">Geographical location code (ASGC 2011)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0491cdbb74a06">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a14a16445b43497a">
              <w:r>
                <w:rPr>
                  <w:rStyle w:val="Hyperlink"/>
                  <w:color w:val="244061"/>
                </w:rPr>
                <w:t xml:space="preserve">Disability</w:t>
              </w:r>
            </w:hyperlink>
            <w:r>
              <w:rPr>
                <w:rStyle w:val="row-content"/>
                <w:color w:val="244061"/>
              </w:rPr>
              <w:t xml:space="preserve">, Standard 07/10/2014</w:t>
            </w:r>
          </w:p>
          <w:p>
            <w:pPr>
              <w:spacing w:before="0" w:after="0"/>
            </w:pPr>
            <w:hyperlink w:history="true" r:id="Rda5feb741b92460e">
              <w:r>
                <w:rPr>
                  <w:rStyle w:val="Hyperlink"/>
                  <w:color w:val="244061"/>
                </w:rPr>
                <w:t xml:space="preserve">Early Childhood</w:t>
              </w:r>
            </w:hyperlink>
            <w:r>
              <w:rPr>
                <w:rStyle w:val="row-content"/>
                <w:color w:val="244061"/>
              </w:rPr>
              <w:t xml:space="preserve">, Standard 09/03/2012</w:t>
            </w:r>
          </w:p>
          <w:p>
            <w:pPr>
              <w:spacing w:before="0" w:after="0"/>
            </w:pPr>
            <w:hyperlink w:history="true" r:id="Re8f0fbafa1c645d3">
              <w:r>
                <w:rPr>
                  <w:rStyle w:val="Hyperlink"/>
                  <w:color w:val="244061"/>
                </w:rPr>
                <w:t xml:space="preserve">Health</w:t>
              </w:r>
            </w:hyperlink>
            <w:r>
              <w:rPr>
                <w:rStyle w:val="row-content"/>
                <w:color w:val="244061"/>
              </w:rPr>
              <w:t xml:space="preserve">, Standard 22/11/2011</w:t>
            </w:r>
          </w:p>
          <w:p>
            <w:pPr>
              <w:spacing w:before="0" w:after="0"/>
            </w:pPr>
            <w:hyperlink w:history="true" r:id="R2588b9f2bbd249f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03778403d9844b3">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(2011)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4ebef555b824446">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on which edition was used in a particular data set should be included in the documentation of metadata accompanying that data set. Coding to ASGC codes is preferably done using the ABS Locality to Statistical Local Area (SLA) Index. The Locality to SLA Index will facilitate the coding of addresses to SLA on the basis of State, Locality and Postcode. It effectively replaces the localities file of the National Localities Index (NLI) which was discontinued after the ASGC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2011. Australian Standard Geographical Classification. ABS cat. no. 1216.0. Canberra: ABS.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530863613940c9">
              <w:r>
                <w:rPr>
                  <w:rStyle w:val="Hyperlink"/>
                </w:rPr>
                <w:t xml:space="preserve">Disability Services NMDS 2015–16</w:t>
              </w:r>
            </w:hyperlink>
          </w:p>
          <w:p>
            <w:pPr>
              <w:spacing w:before="0" w:after="0"/>
            </w:pPr>
            <w:r>
              <w:rPr>
                <w:rStyle w:val="row-content"/>
                <w:color w:val="244061"/>
              </w:rPr>
              <w:t xml:space="preserve">       </w:t>
            </w:r>
            <w:hyperlink w:history="true" r:id="Rb0d2bde6c8694811">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SLA is optionally collected in relation to the </w:t>
            </w:r>
            <w:hyperlink w:tooltip="A service type outlet is the unit of the funded agency that delivers a particular National Disability Agreement (NDA) service type at or from a discrete location." w:history="true" r:id="R040330052c744245">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hyperlink w:history="true" r:id="Rfbe52a4818ff4cc4">
              <w:r>
                <w:rPr>
                  <w:rStyle w:val="Hyperlink"/>
                </w:rPr>
                <w:t xml:space="preserve">Disability Services NMDS 2016–17</w:t>
              </w:r>
            </w:hyperlink>
          </w:p>
          <w:p>
            <w:pPr>
              <w:spacing w:before="0" w:after="0"/>
            </w:pPr>
            <w:r>
              <w:rPr>
                <w:rStyle w:val="row-content"/>
                <w:color w:val="244061"/>
              </w:rPr>
              <w:t xml:space="preserve">       </w:t>
            </w:r>
            <w:hyperlink w:history="true" r:id="Re39cf35a44b24d2c">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168863d4b9f14546">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hyperlink w:history="true" r:id="R0f943e4fa17f4ba2">
              <w:r>
                <w:rPr>
                  <w:rStyle w:val="Hyperlink"/>
                </w:rPr>
                <w:t xml:space="preserve">Disability Services NMDS 2017–18</w:t>
              </w:r>
            </w:hyperlink>
          </w:p>
          <w:p>
            <w:pPr>
              <w:spacing w:before="0" w:after="0"/>
            </w:pPr>
            <w:r>
              <w:rPr>
                <w:rStyle w:val="row-content"/>
                <w:color w:val="244061"/>
              </w:rPr>
              <w:t xml:space="preserve">       </w:t>
            </w:r>
            <w:hyperlink w:history="true" r:id="Rc4980c84ba2e4ab1">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d3c4082a835f4800">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hyperlink w:history="true" r:id="R64be8014e67e4202">
              <w:r>
                <w:rPr>
                  <w:rStyle w:val="Hyperlink"/>
                </w:rPr>
                <w:t xml:space="preserve">Disability Services NMDS 2018–19</w:t>
              </w:r>
            </w:hyperlink>
          </w:p>
          <w:p>
            <w:pPr>
              <w:spacing w:before="0" w:after="0"/>
            </w:pPr>
            <w:r>
              <w:rPr>
                <w:rStyle w:val="row-content"/>
                <w:color w:val="244061"/>
              </w:rPr>
              <w:t xml:space="preserve">       </w:t>
            </w:r>
            <w:hyperlink w:history="true" r:id="R6ebce286e51d4118">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4b016eb83e704763">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p>
        </w:tc>
      </w:tr>
    </w:tbl>
    <w:p/>
    <w:tbl>
      <w:tblPr>
        <w:tblStyle w:val="TableGrid"/>
        <w:tblW w:w="0" w:type="auto"/>
      </w:tblPr>
    </w:tbl>
    <w:p>
      <w:r>
        <w:br/>
      </w:r>
    </w:p>
    <w:sectPr>
      <w:footerReference xmlns:r="http://schemas.openxmlformats.org/officeDocument/2006/relationships" w:type="default" r:id="Red79ef448d61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621560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efc1b83b2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9ef448d6143af" /><Relationship Type="http://schemas.openxmlformats.org/officeDocument/2006/relationships/header" Target="/word/header1.xml" Id="R13b33c43b42f46b3" /><Relationship Type="http://schemas.openxmlformats.org/officeDocument/2006/relationships/settings" Target="/word/settings.xml" Id="R71550350f94a4019" /><Relationship Type="http://schemas.openxmlformats.org/officeDocument/2006/relationships/styles" Target="/word/styles.xml" Id="R73ff928e02704731" /><Relationship Type="http://schemas.openxmlformats.org/officeDocument/2006/relationships/hyperlink" Target="https://meteor.aihw.gov.au/RegistrationAuthority/16" TargetMode="External" Id="Rf13be6bf82584405" /><Relationship Type="http://schemas.openxmlformats.org/officeDocument/2006/relationships/hyperlink" Target="https://meteor.aihw.gov.au/content/327460" TargetMode="External" Id="R4bb27b7e6f784d27" /><Relationship Type="http://schemas.openxmlformats.org/officeDocument/2006/relationships/hyperlink" Target="https://meteor.aihw.gov.au/content/621564" TargetMode="External" Id="Rf702f22a72704968" /><Relationship Type="http://schemas.openxmlformats.org/officeDocument/2006/relationships/hyperlink" Target="https://meteor.aihw.gov.au/RegistrationAuthority/16" TargetMode="External" Id="Rf8745391e0bb434f" /><Relationship Type="http://schemas.openxmlformats.org/officeDocument/2006/relationships/hyperlink" Target="https://meteor.aihw.gov.au/content/495892" TargetMode="External" Id="R5cdeb34772704ce8" /><Relationship Type="http://schemas.openxmlformats.org/officeDocument/2006/relationships/hyperlink" Target="https://meteor.aihw.gov.au/content/269234" TargetMode="External" Id="R328fe3a79a924203" /><Relationship Type="http://schemas.openxmlformats.org/officeDocument/2006/relationships/hyperlink" Target="https://meteor.aihw.gov.au/content/455519" TargetMode="External" Id="Rb76dbb81cdbf44dd" /><Relationship Type="http://schemas.openxmlformats.org/officeDocument/2006/relationships/hyperlink" Target="https://meteor.aihw.gov.au/RegistrationAuthority/1" TargetMode="External" Id="R3d90491cdbb74a06" /><Relationship Type="http://schemas.openxmlformats.org/officeDocument/2006/relationships/hyperlink" Target="https://meteor.aihw.gov.au/RegistrationAuthority/16" TargetMode="External" Id="Ra14a16445b43497a" /><Relationship Type="http://schemas.openxmlformats.org/officeDocument/2006/relationships/hyperlink" Target="https://meteor.aihw.gov.au/RegistrationAuthority/13" TargetMode="External" Id="Rda5feb741b92460e" /><Relationship Type="http://schemas.openxmlformats.org/officeDocument/2006/relationships/hyperlink" Target="https://meteor.aihw.gov.au/RegistrationAuthority/12" TargetMode="External" Id="Re8f0fbafa1c645d3" /><Relationship Type="http://schemas.openxmlformats.org/officeDocument/2006/relationships/hyperlink" Target="https://meteor.aihw.gov.au/RegistrationAuthority/3" TargetMode="External" Id="R2588b9f2bbd249f1" /><Relationship Type="http://schemas.openxmlformats.org/officeDocument/2006/relationships/hyperlink" Target="https://meteor.aihw.gov.au/RegistrationAuthority/15" TargetMode="External" Id="Ra03778403d9844b3" /><Relationship Type="http://schemas.openxmlformats.org/officeDocument/2006/relationships/hyperlink" Target="https://meteor.aihw.gov.au/content/455481" TargetMode="External" Id="R84ebef555b824446" /><Relationship Type="http://schemas.openxmlformats.org/officeDocument/2006/relationships/hyperlink" Target="https://meteor.aihw.gov.au/content/617391" TargetMode="External" Id="R97530863613940c9" /><Relationship Type="http://schemas.openxmlformats.org/officeDocument/2006/relationships/hyperlink" Target="https://meteor.aihw.gov.au/RegistrationAuthority/16" TargetMode="External" Id="Rb0d2bde6c8694811" /><Relationship Type="http://schemas.openxmlformats.org/officeDocument/2006/relationships/hyperlink" Target="https://meteor.aihw.gov.au/content/501973" TargetMode="External" Id="R040330052c744245" /><Relationship Type="http://schemas.openxmlformats.org/officeDocument/2006/relationships/hyperlink" Target="https://meteor.aihw.gov.au/content/637867" TargetMode="External" Id="Rfbe52a4818ff4cc4" /><Relationship Type="http://schemas.openxmlformats.org/officeDocument/2006/relationships/hyperlink" Target="https://meteor.aihw.gov.au/RegistrationAuthority/16" TargetMode="External" Id="Re39cf35a44b24d2c" /><Relationship Type="http://schemas.openxmlformats.org/officeDocument/2006/relationships/hyperlink" Target="https://meteor.aihw.gov.au/content/501973" TargetMode="External" Id="R168863d4b9f14546" /><Relationship Type="http://schemas.openxmlformats.org/officeDocument/2006/relationships/hyperlink" Target="https://meteor.aihw.gov.au/content/664954" TargetMode="External" Id="R0f943e4fa17f4ba2" /><Relationship Type="http://schemas.openxmlformats.org/officeDocument/2006/relationships/hyperlink" Target="https://meteor.aihw.gov.au/RegistrationAuthority/16" TargetMode="External" Id="Rc4980c84ba2e4ab1" /><Relationship Type="http://schemas.openxmlformats.org/officeDocument/2006/relationships/hyperlink" Target="https://meteor.aihw.gov.au/content/501973" TargetMode="External" Id="Rd3c4082a835f4800" /><Relationship Type="http://schemas.openxmlformats.org/officeDocument/2006/relationships/hyperlink" Target="https://meteor.aihw.gov.au/content/698074" TargetMode="External" Id="R64be8014e67e4202" /><Relationship Type="http://schemas.openxmlformats.org/officeDocument/2006/relationships/hyperlink" Target="https://meteor.aihw.gov.au/RegistrationAuthority/16" TargetMode="External" Id="R6ebce286e51d4118" /><Relationship Type="http://schemas.openxmlformats.org/officeDocument/2006/relationships/hyperlink" Target="https://meteor.aihw.gov.au/content/501973" TargetMode="External" Id="R4b016eb83e704763" /></Relationships>
</file>

<file path=word/_rels/header1.xml.rels>&#65279;<?xml version="1.0" encoding="utf-8"?><Relationships xmlns="http://schemas.openxmlformats.org/package/2006/relationships"><Relationship Type="http://schemas.openxmlformats.org/officeDocument/2006/relationships/image" Target="/media/image.png" Id="Re71efc1b83b24eae" /></Relationships>
</file>