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931f26d33543ad" /></Relationships>
</file>

<file path=word/document.xml><?xml version="1.0" encoding="utf-8"?>
<w:document xmlns:r="http://schemas.openxmlformats.org/officeDocument/2006/relationships" xmlns:w="http://schemas.openxmlformats.org/wordprocessingml/2006/main">
  <w:body>
    <w:p>
      <w:pPr>
        <w:pStyle w:val="Title"/>
      </w:pPr>
      <w:r>
        <w:t>Service type outlet—geographic location, code (ASGC 2011)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outlet—geographic location, code (ASGC 2011)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service type outlet (SLA)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Statistical local area of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2f9d7e88d7471e">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a service type outlet using a five digit numerical code which indicates the </w:t>
            </w:r>
            <w:hyperlink w:tooltip="The smallest level of geography contained in the Australian Standard Geographical Classification (ASGC)." w:history="true" r:id="Rc924c5bce0774239">
              <w:r>
                <w:rPr>
                  <w:rStyle w:val="Hyperlink"/>
                  <w:b/>
                </w:rPr>
                <w:t xml:space="preserve">Statistical Local Area (SLA)</w:t>
              </w:r>
            </w:hyperlink>
            <w:r>
              <w:rPr>
                <w:rStyle w:val="row-content-rich-text"/>
              </w:rPr>
              <w:t xml:space="preserve"> 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97b87c15fe413f">
              <w:r>
                <w:rPr>
                  <w:rStyle w:val="Hyperlink"/>
                </w:rPr>
                <w:t xml:space="preserve">Service type outlet—geographic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8c63481ff24873">
              <w:r>
                <w:rPr>
                  <w:rStyle w:val="Hyperlink"/>
                </w:rPr>
                <w:t xml:space="preserve">Geographical location code (ASGC 2011)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950349185f94114">
              <w:r>
                <w:rPr>
                  <w:rStyle w:val="Hyperlink"/>
                </w:rPr>
                <w:t xml:space="preserve">Australian Standard Geographical Classification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Details on which edition was used in a particular data set should be included in the documentation of metadata accompanying that data set. Coding to ASGC codes is preferably done using the ABS Locality to Statistical Local Area (SLA) Index. The Locality to SLA Index will facilitate the coding of addresses to SLA on the basis of State, Locality and Postcode. It effectively replaces the localities file of the National Localities Index (NLI) which was discontinued after the ASGC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2011. Australian Standard Geographical Classification. ABS cat. no. 1216.0. Canberra: ABS.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a97863a53b46d2">
              <w:r>
                <w:rPr>
                  <w:rStyle w:val="Hyperlink"/>
                </w:rPr>
                <w:t xml:space="preserve">Disability Services NMDS 2015–16</w:t>
              </w:r>
            </w:hyperlink>
          </w:p>
          <w:p>
            <w:pPr>
              <w:pStyle w:val="registration-status"/>
              <w:spacing w:before="0" w:after="0"/>
            </w:pPr>
            <w:hyperlink w:history="true" r:id="R7608a8eb05ac4e54">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In the Disability Services Minimum Data Set (DS NMDS), SLA is optionally collected in relation to the </w:t>
            </w:r>
            <w:hyperlink w:tooltip="A service type outlet is the unit of the funded agency that delivers a particular National Disability Agreement (NDA) service type at or from a discrete location." w:history="true" r:id="R9032b7ce50de4dd1">
              <w:r>
                <w:rPr>
                  <w:rStyle w:val="Hyperlink"/>
                  <w:b/>
                </w:rPr>
                <w:t xml:space="preserve">service type outlet</w:t>
              </w:r>
            </w:hyperlink>
            <w:r>
              <w:rPr>
                <w:rStyle w:val="row-content"/>
              </w:rPr>
              <w:t xml:space="preserve">. It refers to a numeric 4- or 5-digit Australian SLA based on the most recent Australian Bureau of Statistics (ABS) classification (Australian Standard Geographical Classification (ASGC) July 2011, ABS cat. no. 1216.0).</w:t>
            </w:r>
          </w:p>
          <w:p>
            <w:r>
              <w:br/>
            </w:r>
            <w:r>
              <w:br/>
            </w:r>
            <w:hyperlink w:history="true" r:id="R3697e01b45c24af4">
              <w:r>
                <w:rPr>
                  <w:rStyle w:val="Hyperlink"/>
                </w:rPr>
                <w:t xml:space="preserve">Disability Services NMDS 2016–17</w:t>
              </w:r>
            </w:hyperlink>
          </w:p>
          <w:p>
            <w:pPr>
              <w:pStyle w:val="registration-status"/>
              <w:spacing w:before="0" w:after="0"/>
            </w:pPr>
            <w:hyperlink w:history="true" r:id="Rd44ee81228324291">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Disability Services National Minimum Data Set (DS NMDS), SLA is optionally collected in relation to the </w:t>
            </w:r>
            <w:hyperlink w:tooltip="A service type outlet is the unit of the funded agency that delivers a particular National Disability Agreement (NDA) service type at or from a discrete location." w:history="true" r:id="Rffc8c61ce8a54315">
              <w:r>
                <w:rPr>
                  <w:rStyle w:val="Hyperlink"/>
                  <w:b/>
                </w:rPr>
                <w:t xml:space="preserve">service type outlet</w:t>
              </w:r>
            </w:hyperlink>
            <w:r>
              <w:rPr>
                <w:rStyle w:val="row-content"/>
              </w:rPr>
              <w:t xml:space="preserve">. It refers to a numeric 4- or 5-digit Australian SLA based on the most recent Australian Bureau of Statistics (ABS) classification (Australian Standard Geographical Classification (ASGC) July 2011, ABS cat. no. 1216.0).</w:t>
            </w:r>
          </w:p>
          <w:p>
            <w:r>
              <w:br/>
            </w:r>
            <w:r>
              <w:br/>
            </w:r>
            <w:hyperlink w:history="true" r:id="Rc42d3e454d2244f7">
              <w:r>
                <w:rPr>
                  <w:rStyle w:val="Hyperlink"/>
                </w:rPr>
                <w:t xml:space="preserve">Disability Services NMDS 2017–18</w:t>
              </w:r>
            </w:hyperlink>
          </w:p>
          <w:p>
            <w:pPr>
              <w:pStyle w:val="registration-status"/>
              <w:spacing w:before="0" w:after="0"/>
            </w:pPr>
            <w:hyperlink w:history="true" r:id="Rbc8709a6809540ff">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In the Disability Services National Minimum Data Set (DS NMDS), SLA is optionally collected in relation to the </w:t>
            </w:r>
            <w:hyperlink w:tooltip="A service type outlet is the unit of the funded agency that delivers a particular National Disability Agreement (NDA) service type at or from a discrete location." w:history="true" r:id="R794da2bd3c794f88">
              <w:r>
                <w:rPr>
                  <w:rStyle w:val="Hyperlink"/>
                  <w:b/>
                </w:rPr>
                <w:t xml:space="preserve">service type outlet</w:t>
              </w:r>
            </w:hyperlink>
            <w:r>
              <w:rPr>
                <w:rStyle w:val="row-content"/>
              </w:rPr>
              <w:t xml:space="preserve">. It refers to a numeric 4- or 5-digit Australian SLA based on the most recent Australian Bureau of Statistics (ABS) classification (Australian Standard Geographical Classification (ASGC) July 2011, ABS cat. no. 1216.0).</w:t>
            </w:r>
          </w:p>
          <w:p>
            <w:r>
              <w:br/>
            </w:r>
            <w:r>
              <w:br/>
            </w:r>
            <w:hyperlink w:history="true" r:id="R355af0eba1e849eb">
              <w:r>
                <w:rPr>
                  <w:rStyle w:val="Hyperlink"/>
                </w:rPr>
                <w:t xml:space="preserve">Disability Services NMDS 2018–19</w:t>
              </w:r>
            </w:hyperlink>
          </w:p>
          <w:p>
            <w:pPr>
              <w:pStyle w:val="registration-status"/>
              <w:spacing w:before="0" w:after="0"/>
            </w:pPr>
            <w:hyperlink w:history="true" r:id="R6136ce9838bd4404">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Disability Services National Minimum Data Set (DS NMDS), SLA is optionally collected in relation to the </w:t>
            </w:r>
            <w:hyperlink w:tooltip="A service type outlet is the unit of the funded agency that delivers a particular National Disability Agreement (NDA) service type at or from a discrete location." w:history="true" r:id="Rdb1677ac8714416d">
              <w:r>
                <w:rPr>
                  <w:rStyle w:val="Hyperlink"/>
                  <w:b/>
                </w:rPr>
                <w:t xml:space="preserve">service type outlet</w:t>
              </w:r>
            </w:hyperlink>
            <w:r>
              <w:rPr>
                <w:rStyle w:val="row-content"/>
              </w:rPr>
              <w:t xml:space="preserve">. It refers to a numeric 4- or 5-digit Australian SLA based on the most recent Australian Bureau of Statistics (ABS) classification (Australian Standard Geographical Classification (ASGC) July 2011, ABS cat. no. 1216.0).</w:t>
            </w:r>
          </w:p>
          <w:p>
            <w:r>
              <w:br/>
            </w:r>
            <w:r>
              <w:br/>
            </w:r>
          </w:p>
        </w:tc>
      </w:tr>
    </w:tbl>
    <w:p/>
    <w:tbl>
      <w:tblPr>
        <w:tblStyle w:val="TableGrid"/>
        <w:tblW w:w="0" w:type="auto"/>
      </w:tblPr>
    </w:tbl>
    <w:p>
      <w:r>
        <w:br/>
      </w:r>
    </w:p>
    <w:sectPr>
      <w:footerReference xmlns:r="http://schemas.openxmlformats.org/officeDocument/2006/relationships" w:type="default" r:id="R5d8bfa5f097542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621560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6552559b0a40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8bfa5f097542d7" /><Relationship Type="http://schemas.openxmlformats.org/officeDocument/2006/relationships/header" Target="/word/header1.xml" Id="R9af2170d3a764fb2" /><Relationship Type="http://schemas.openxmlformats.org/officeDocument/2006/relationships/settings" Target="/word/settings.xml" Id="R9f173cf5857a4036" /><Relationship Type="http://schemas.openxmlformats.org/officeDocument/2006/relationships/styles" Target="/word/styles.xml" Id="R6c501f0247ae4831" /><Relationship Type="http://schemas.openxmlformats.org/officeDocument/2006/relationships/hyperlink" Target="https://meteor.aihw.gov.au/RegistrationAuthority/16" TargetMode="External" Id="Ra42f9d7e88d7471e" /><Relationship Type="http://schemas.openxmlformats.org/officeDocument/2006/relationships/hyperlink" Target="https://meteor.aihw.gov.au/content/327460" TargetMode="External" Id="Rc924c5bce0774239" /><Relationship Type="http://schemas.openxmlformats.org/officeDocument/2006/relationships/hyperlink" Target="https://meteor.aihw.gov.au/content/621564" TargetMode="External" Id="R9597b87c15fe413f" /><Relationship Type="http://schemas.openxmlformats.org/officeDocument/2006/relationships/hyperlink" Target="https://meteor.aihw.gov.au/content/455519" TargetMode="External" Id="Rc88c63481ff24873" /><Relationship Type="http://schemas.openxmlformats.org/officeDocument/2006/relationships/hyperlink" Target="https://meteor.aihw.gov.au/content/455481" TargetMode="External" Id="Rb950349185f94114" /><Relationship Type="http://schemas.openxmlformats.org/officeDocument/2006/relationships/hyperlink" Target="https://meteor.aihw.gov.au/content/617391" TargetMode="External" Id="R1ea97863a53b46d2" /><Relationship Type="http://schemas.openxmlformats.org/officeDocument/2006/relationships/hyperlink" Target="https://meteor.aihw.gov.au/RegistrationAuthority/16" TargetMode="External" Id="R7608a8eb05ac4e54" /><Relationship Type="http://schemas.openxmlformats.org/officeDocument/2006/relationships/hyperlink" Target="https://meteor.aihw.gov.au/content/501973" TargetMode="External" Id="R9032b7ce50de4dd1" /><Relationship Type="http://schemas.openxmlformats.org/officeDocument/2006/relationships/hyperlink" Target="https://meteor.aihw.gov.au/content/637867" TargetMode="External" Id="R3697e01b45c24af4" /><Relationship Type="http://schemas.openxmlformats.org/officeDocument/2006/relationships/hyperlink" Target="https://meteor.aihw.gov.au/RegistrationAuthority/16" TargetMode="External" Id="Rd44ee81228324291" /><Relationship Type="http://schemas.openxmlformats.org/officeDocument/2006/relationships/hyperlink" Target="https://meteor.aihw.gov.au/content/501973" TargetMode="External" Id="Rffc8c61ce8a54315" /><Relationship Type="http://schemas.openxmlformats.org/officeDocument/2006/relationships/hyperlink" Target="https://meteor.aihw.gov.au/content/664954" TargetMode="External" Id="Rc42d3e454d2244f7" /><Relationship Type="http://schemas.openxmlformats.org/officeDocument/2006/relationships/hyperlink" Target="https://meteor.aihw.gov.au/RegistrationAuthority/16" TargetMode="External" Id="Rbc8709a6809540ff" /><Relationship Type="http://schemas.openxmlformats.org/officeDocument/2006/relationships/hyperlink" Target="https://meteor.aihw.gov.au/content/501973" TargetMode="External" Id="R794da2bd3c794f88" /><Relationship Type="http://schemas.openxmlformats.org/officeDocument/2006/relationships/hyperlink" Target="https://meteor.aihw.gov.au/content/698074" TargetMode="External" Id="R355af0eba1e849eb" /><Relationship Type="http://schemas.openxmlformats.org/officeDocument/2006/relationships/hyperlink" Target="https://meteor.aihw.gov.au/RegistrationAuthority/16" TargetMode="External" Id="R6136ce9838bd4404" /><Relationship Type="http://schemas.openxmlformats.org/officeDocument/2006/relationships/hyperlink" Target="https://meteor.aihw.gov.au/content/501973" TargetMode="External" Id="Rdb1677ac8714416d" /></Relationships>
</file>

<file path=word/_rels/header1.xml.rels>&#65279;<?xml version="1.0" encoding="utf-8"?><Relationships xmlns="http://schemas.openxmlformats.org/package/2006/relationships"><Relationship Type="http://schemas.openxmlformats.org/officeDocument/2006/relationships/image" Target="/media/image.png" Id="R4a6552559b0a40ac" /></Relationships>
</file>