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dea0a65c9459b" /></Relationships>
</file>

<file path=word/document.xml><?xml version="1.0" encoding="utf-8"?>
<w:document xmlns:r="http://schemas.openxmlformats.org/officeDocument/2006/relationships" xmlns:w="http://schemas.openxmlformats.org/wordprocessingml/2006/main">
  <w:body>
    <w:p>
      <w:pPr>
        <w:pStyle w:val="Title"/>
      </w:pPr>
      <w:r>
        <w:t>Service provider organisation—sector,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Sector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sector; Government/non-government sector; public/private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e89d497994674">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service provider organisation based on funding and management arrangements,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b7a61bacc04dc7">
              <w:r>
                <w:rPr>
                  <w:rStyle w:val="Hyperlink"/>
                </w:rPr>
                <w:t xml:space="preserve">Service provider organisation—sector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e8f7f1769e41f4">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service provider organisation based on funding and management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ff00dbe8584ae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ea8f49ad9645b1">
              <w:r>
                <w:rPr>
                  <w:rStyle w:val="Hyperlink"/>
                </w:rPr>
                <w:t xml:space="preserve">Sector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15bec769f9498b">
              <w:r>
                <w:rPr>
                  <w:rStyle w:val="Hyperlink"/>
                </w:rPr>
                <w:t xml:space="preserve">Sector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05fe60b2f7471e">
              <w:r>
                <w:rPr>
                  <w:rStyle w:val="Hyperlink"/>
                  <w:color w:val="244061"/>
                </w:rPr>
                <w:t xml:space="preserve">Children and Families</w:t>
              </w:r>
            </w:hyperlink>
            <w:r>
              <w:rPr>
                <w:rStyle w:val="row-content"/>
                <w:color w:val="244061"/>
              </w:rPr>
              <w:t xml:space="preserve">, Standard 22/11/2016</w:t>
            </w:r>
          </w:p>
          <w:p>
            <w:pPr>
              <w:spacing w:before="0" w:after="0"/>
            </w:pPr>
            <w:hyperlink w:history="true" r:id="R44712144b75142c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a2d09ba13564fda">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sector to which an agency belongs.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Government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Non-government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Government (public)</w:t>
            </w:r>
            <w:r>
              <w:br/>
            </w:r>
            <w:r>
              <w:rPr>
                <w:rStyle w:val="row-content-rich-text"/>
              </w:rPr>
              <w:t xml:space="preserve">The government (public) sector comprises all government units and non-market non-profit institutions (NPIs) that are controlled and mainly financed by government. This includes all public corporations and the general government sector represented by the three levels of government.</w:t>
            </w:r>
          </w:p>
          <w:p>
            <w:r>
              <w:br/>
            </w:r>
            <w:r>
              <w:rPr>
                <w:rStyle w:val="row-content-rich-text"/>
              </w:rPr>
              <w:t xml:space="preserve">CODE 2   Non-government (private)</w:t>
            </w:r>
            <w:r>
              <w:br/>
            </w:r>
            <w:r>
              <w:rPr>
                <w:rStyle w:val="row-content-rich-text"/>
              </w:rPr>
              <w:t xml:space="preserve">The non-government (private) sector comprises all non-profit institutions (NPIs) and corporations not controlled by the general government other than non-market NPIs that are controlled and mainly financed by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Standard Economic Sector Classifications of Australia (SESCA), 2008, Version 1.1,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ff42399ade748d8">
              <w:r>
                <w:rPr>
                  <w:rStyle w:val="Hyperlink"/>
                </w:rPr>
                <w:t xml:space="preserve">Service provider organisation—income tax exempt indicator, code N</w:t>
              </w:r>
            </w:hyperlink>
          </w:p>
          <w:p>
            <w:pPr>
              <w:spacing w:before="0" w:after="0"/>
            </w:pPr>
            <w:r>
              <w:rPr>
                <w:rStyle w:val="row-content"/>
                <w:color w:val="244061"/>
              </w:rPr>
              <w:t xml:space="preserve">       </w:t>
            </w:r>
            <w:hyperlink w:history="true" r:id="Rdd716852a0604eb8">
              <w:r>
                <w:rPr>
                  <w:rStyle w:val="Hyperlink"/>
                  <w:color w:val="244061"/>
                </w:rPr>
                <w:t xml:space="preserve">Disability</w:t>
              </w:r>
            </w:hyperlink>
            <w:r>
              <w:rPr>
                <w:rStyle w:val="row-content"/>
                <w:color w:val="244061"/>
              </w:rPr>
              <w:t xml:space="preserve">, Standard 29/02/2016</w:t>
            </w:r>
          </w:p>
          <w:p>
            <w:r>
              <w:br/>
            </w:r>
            <w:r>
              <w:rPr>
                <w:rStyle w:val="row-content"/>
              </w:rPr>
              <w:t xml:space="preserve">See also </w:t>
            </w:r>
            <w:hyperlink w:history="true" r:id="R15cef880e54049f5">
              <w:r>
                <w:rPr>
                  <w:rStyle w:val="Hyperlink"/>
                </w:rPr>
                <w:t xml:space="preserve">Service provider organisation—level of government, code N</w:t>
              </w:r>
            </w:hyperlink>
          </w:p>
          <w:p>
            <w:pPr>
              <w:spacing w:before="0" w:after="0"/>
            </w:pPr>
            <w:r>
              <w:rPr>
                <w:rStyle w:val="row-content"/>
                <w:color w:val="244061"/>
              </w:rPr>
              <w:t xml:space="preserve">       </w:t>
            </w:r>
            <w:hyperlink w:history="true" r:id="R67da7ef2cea143b7">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50ffe41b6c4a69">
              <w:r>
                <w:rPr>
                  <w:rStyle w:val="Hyperlink"/>
                </w:rPr>
                <w:t xml:space="preserve">Agency sector cluster</w:t>
              </w:r>
            </w:hyperlink>
          </w:p>
          <w:p>
            <w:pPr>
              <w:spacing w:before="0" w:after="0"/>
            </w:pPr>
            <w:r>
              <w:rPr>
                <w:rStyle w:val="row-content"/>
                <w:color w:val="244061"/>
              </w:rPr>
              <w:t xml:space="preserve">       </w:t>
            </w:r>
            <w:hyperlink w:history="true" r:id="Ra69f244ce379449d">
              <w:r>
                <w:rPr>
                  <w:rStyle w:val="Hyperlink"/>
                  <w:color w:val="244061"/>
                </w:rPr>
                <w:t xml:space="preserve">Disability</w:t>
              </w:r>
            </w:hyperlink>
            <w:r>
              <w:rPr>
                <w:rStyle w:val="row-content"/>
                <w:color w:val="244061"/>
              </w:rPr>
              <w:t xml:space="preserve">, Standard 29/02/2016</w:t>
            </w:r>
          </w:p>
          <w:p>
            <w:r>
              <w:br/>
            </w:r>
            <w:hyperlink w:history="true" r:id="Reb4b1ac052f9446c">
              <w:r>
                <w:rPr>
                  <w:rStyle w:val="Hyperlink"/>
                </w:rPr>
                <w:t xml:space="preserve">Agency sector cluster</w:t>
              </w:r>
            </w:hyperlink>
          </w:p>
          <w:p>
            <w:pPr>
              <w:spacing w:before="0" w:after="0"/>
            </w:pPr>
            <w:r>
              <w:rPr>
                <w:rStyle w:val="row-content"/>
                <w:color w:val="244061"/>
              </w:rPr>
              <w:t xml:space="preserve">       </w:t>
            </w:r>
            <w:hyperlink w:history="true" r:id="R3a383b398b30430d">
              <w:r>
                <w:rPr>
                  <w:rStyle w:val="Hyperlink"/>
                  <w:color w:val="244061"/>
                </w:rPr>
                <w:t xml:space="preserve">Disability</w:t>
              </w:r>
            </w:hyperlink>
            <w:r>
              <w:rPr>
                <w:rStyle w:val="row-content"/>
                <w:color w:val="244061"/>
              </w:rPr>
              <w:t xml:space="preserve">, Standard 15/12/2017</w:t>
            </w:r>
          </w:p>
          <w:p>
            <w:r>
              <w:br/>
            </w:r>
          </w:p>
        </w:tc>
      </w:tr>
    </w:tbl>
    <w:p/>
    <w:tbl>
      <w:tblPr>
        <w:tblStyle w:val="TableGrid"/>
        <w:tblW w:w="0" w:type="auto"/>
      </w:tblPr>
    </w:tbl>
    <w:p>
      <w:r>
        <w:br/>
      </w:r>
    </w:p>
    <w:sectPr>
      <w:footerReference xmlns:r="http://schemas.openxmlformats.org/officeDocument/2006/relationships" w:type="default" r:id="R1dcb2f85268b45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6d71c9d3a9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cb2f85268b453e" /><Relationship Type="http://schemas.openxmlformats.org/officeDocument/2006/relationships/header" Target="/word/header1.xml" Id="R5d37d85e1ffc4e86" /><Relationship Type="http://schemas.openxmlformats.org/officeDocument/2006/relationships/settings" Target="/word/settings.xml" Id="R9fff85f8f62f4d8d" /><Relationship Type="http://schemas.openxmlformats.org/officeDocument/2006/relationships/styles" Target="/word/styles.xml" Id="R05818389fbe8407e" /><Relationship Type="http://schemas.openxmlformats.org/officeDocument/2006/relationships/hyperlink" Target="https://meteor.aihw.gov.au/RegistrationAuthority/16" TargetMode="External" Id="R972e89d497994674" /><Relationship Type="http://schemas.openxmlformats.org/officeDocument/2006/relationships/hyperlink" Target="https://meteor.aihw.gov.au/content/621283" TargetMode="External" Id="R63b7a61bacc04dc7" /><Relationship Type="http://schemas.openxmlformats.org/officeDocument/2006/relationships/hyperlink" Target="https://meteor.aihw.gov.au/RegistrationAuthority/16" TargetMode="External" Id="Rffe8f7f1769e41f4" /><Relationship Type="http://schemas.openxmlformats.org/officeDocument/2006/relationships/hyperlink" Target="https://meteor.aihw.gov.au/content/269022" TargetMode="External" Id="R1eff00dbe8584ae6" /><Relationship Type="http://schemas.openxmlformats.org/officeDocument/2006/relationships/hyperlink" Target="https://meteor.aihw.gov.au/content/621291" TargetMode="External" Id="R4aea8f49ad9645b1" /><Relationship Type="http://schemas.openxmlformats.org/officeDocument/2006/relationships/hyperlink" Target="https://meteor.aihw.gov.au/content/350940" TargetMode="External" Id="R0a15bec769f9498b" /><Relationship Type="http://schemas.openxmlformats.org/officeDocument/2006/relationships/hyperlink" Target="https://meteor.aihw.gov.au/RegistrationAuthority/17" TargetMode="External" Id="Rb405fe60b2f7471e" /><Relationship Type="http://schemas.openxmlformats.org/officeDocument/2006/relationships/hyperlink" Target="https://meteor.aihw.gov.au/RegistrationAuthority/1" TargetMode="External" Id="R44712144b75142c4" /><Relationship Type="http://schemas.openxmlformats.org/officeDocument/2006/relationships/hyperlink" Target="https://meteor.aihw.gov.au/RegistrationAuthority/16" TargetMode="External" Id="R0a2d09ba13564fda" /><Relationship Type="http://schemas.openxmlformats.org/officeDocument/2006/relationships/hyperlink" Target="https://meteor.aihw.gov.au/content/621265" TargetMode="External" Id="R4ff42399ade748d8" /><Relationship Type="http://schemas.openxmlformats.org/officeDocument/2006/relationships/hyperlink" Target="https://meteor.aihw.gov.au/RegistrationAuthority/16" TargetMode="External" Id="Rdd716852a0604eb8" /><Relationship Type="http://schemas.openxmlformats.org/officeDocument/2006/relationships/hyperlink" Target="https://meteor.aihw.gov.au/content/679923" TargetMode="External" Id="R15cef880e54049f5" /><Relationship Type="http://schemas.openxmlformats.org/officeDocument/2006/relationships/hyperlink" Target="https://meteor.aihw.gov.au/RegistrationAuthority/16" TargetMode="External" Id="R67da7ef2cea143b7" /><Relationship Type="http://schemas.openxmlformats.org/officeDocument/2006/relationships/hyperlink" Target="https://meteor.aihw.gov.au/content/621263" TargetMode="External" Id="Rac50ffe41b6c4a69" /><Relationship Type="http://schemas.openxmlformats.org/officeDocument/2006/relationships/hyperlink" Target="https://meteor.aihw.gov.au/RegistrationAuthority/16" TargetMode="External" Id="Ra69f244ce379449d" /><Relationship Type="http://schemas.openxmlformats.org/officeDocument/2006/relationships/hyperlink" Target="https://meteor.aihw.gov.au/content/679910" TargetMode="External" Id="Reb4b1ac052f9446c" /><Relationship Type="http://schemas.openxmlformats.org/officeDocument/2006/relationships/hyperlink" Target="https://meteor.aihw.gov.au/RegistrationAuthority/16" TargetMode="External" Id="R3a383b398b30430d" /></Relationships>
</file>

<file path=word/_rels/header1.xml.rels>&#65279;<?xml version="1.0" encoding="utf-8"?><Relationships xmlns="http://schemas.openxmlformats.org/package/2006/relationships"><Relationship Type="http://schemas.openxmlformats.org/officeDocument/2006/relationships/image" Target="/media/image.png" Id="R146d71c9d3a941af" /></Relationships>
</file>