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7d885860f41f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tax exempt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8cb6dc503462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b97c502f148bd">
              <w:r>
                <w:rPr>
                  <w:rStyle w:val="Hyperlink"/>
                </w:rPr>
                <w:t xml:space="preserve">Service provider organisation—income tax exempt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c2ada3b89430e">
              <w:r>
                <w:rPr>
                  <w:rStyle w:val="Hyperlink"/>
                </w:rPr>
                <w:t xml:space="preserve">Income tax exempt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An Income Tax Exempt organisation is an organisation that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21d2d277416a4e90">
              <w:r>
                <w:rPr>
                  <w:rStyle w:val="Hyperlink"/>
                </w:rPr>
                <w:t xml:space="preserve">www.ato.gov.au</w:t>
              </w:r>
            </w:hyperlink>
            <w:r>
              <w:rPr>
                <w:rStyle w:val="row-content-rich-text"/>
              </w:rPr>
              <w:t xml:space="preserve">).</w:t>
            </w:r>
          </w:p>
          <w:p>
            <w:pPr>
              <w:spacing w:after="160"/>
            </w:pPr>
            <w:r>
              <w:rPr>
                <w:rStyle w:val="row-content-rich-text"/>
              </w:rPr>
              <w:t xml:space="preserve">CODE 2     Non-income tax exempt</w:t>
            </w:r>
          </w:p>
          <w:p>
            <w:pPr/>
            <w:r>
              <w:rPr>
                <w:rStyle w:val="row-content-rich-text"/>
              </w:rPr>
              <w:t xml:space="preserve">A Non-Income Tax Exempt organisation is an organisation that has not been endorsed by the Australian Taxation Office as being exempt from paying income tax.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Charities are not automatically exempt from income tax. There is an endorsement system under which they should apply to the Australian Tax Office to be endorsed as 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cc469a5fa4799">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d68192e75c134ca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0ef7451a4214290">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a7dce007ae004103">
              <w:r>
                <w:rPr>
                  <w:rStyle w:val="Hyperlink"/>
                </w:rPr>
                <w:t xml:space="preserve">Service provider organisation—level of government, code N</w:t>
              </w:r>
            </w:hyperlink>
          </w:p>
          <w:p>
            <w:pPr>
              <w:spacing w:before="0" w:after="0"/>
            </w:pPr>
            <w:r>
              <w:rPr>
                <w:rStyle w:val="row-content"/>
                <w:color w:val="244061"/>
              </w:rPr>
              <w:t xml:space="preserve">       </w:t>
            </w:r>
            <w:hyperlink w:history="true" r:id="Rf9a6eb56f74c436b">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01aceb1d59f6477b">
              <w:r>
                <w:rPr>
                  <w:rStyle w:val="Hyperlink"/>
                </w:rPr>
                <w:t xml:space="preserve">Service provider organisation—sector, code N</w:t>
              </w:r>
            </w:hyperlink>
          </w:p>
          <w:p>
            <w:pPr>
              <w:spacing w:before="0" w:after="0"/>
            </w:pPr>
            <w:r>
              <w:rPr>
                <w:rStyle w:val="row-content"/>
                <w:color w:val="244061"/>
              </w:rPr>
              <w:t xml:space="preserve">       </w:t>
            </w:r>
            <w:hyperlink w:history="true" r:id="Rf05b2fe04fc0480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34e758b64420f">
              <w:r>
                <w:rPr>
                  <w:rStyle w:val="Hyperlink"/>
                </w:rPr>
                <w:t xml:space="preserve">Agency sector cluster</w:t>
              </w:r>
            </w:hyperlink>
          </w:p>
          <w:p>
            <w:pPr>
              <w:spacing w:before="0" w:after="0"/>
            </w:pPr>
            <w:r>
              <w:rPr>
                <w:rStyle w:val="row-content"/>
                <w:color w:val="244061"/>
              </w:rPr>
              <w:t xml:space="preserve">       </w:t>
            </w:r>
            <w:hyperlink w:history="true" r:id="R96fa82d3d1284a5b">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hyperlink w:history="true" r:id="R3d260141aa0e48f1">
              <w:r>
                <w:rPr>
                  <w:rStyle w:val="Hyperlink"/>
                </w:rPr>
                <w:t xml:space="preserve">Agency sector cluster</w:t>
              </w:r>
            </w:hyperlink>
          </w:p>
          <w:p>
            <w:pPr>
              <w:spacing w:before="0" w:after="0"/>
            </w:pPr>
            <w:r>
              <w:rPr>
                <w:rStyle w:val="row-content"/>
                <w:color w:val="244061"/>
              </w:rPr>
              <w:t xml:space="preserve">       </w:t>
            </w:r>
            <w:hyperlink w:history="true" r:id="Rd90346822ebd49a9">
              <w:r>
                <w:rPr>
                  <w:rStyle w:val="Hyperlink"/>
                  <w:color w:val="244061"/>
                </w:rPr>
                <w:t xml:space="preserve">Disability</w:t>
              </w:r>
            </w:hyperlink>
            <w:r>
              <w:rPr>
                <w:rStyle w:val="row-content"/>
                <w:color w:val="244061"/>
              </w:rPr>
              <w:t xml:space="preserve">, Standard 15/12/2017</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p>
        </w:tc>
      </w:tr>
    </w:tbl>
    <w:p/>
    <w:tbl>
      <w:tblPr>
        <w:tblStyle w:val="TableGrid"/>
        <w:tblW w:w="0" w:type="auto"/>
      </w:tblPr>
    </w:tbl>
    <w:p>
      <w:r>
        <w:br/>
      </w:r>
    </w:p>
    <w:sectPr>
      <w:footerReference xmlns:r="http://schemas.openxmlformats.org/officeDocument/2006/relationships" w:type="default" r:id="Ra817d4b10d38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5b754a77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7d4b10d384bba" /><Relationship Type="http://schemas.openxmlformats.org/officeDocument/2006/relationships/header" Target="/word/header1.xml" Id="Rfd14cfc3a556465e" /><Relationship Type="http://schemas.openxmlformats.org/officeDocument/2006/relationships/settings" Target="/word/settings.xml" Id="R4e41903de56c4eb5" /><Relationship Type="http://schemas.openxmlformats.org/officeDocument/2006/relationships/styles" Target="/word/styles.xml" Id="R74148a1d5751472a" /><Relationship Type="http://schemas.openxmlformats.org/officeDocument/2006/relationships/hyperlink" Target="https://meteor.aihw.gov.au/RegistrationAuthority/16" TargetMode="External" Id="R6a68cb6dc5034623" /><Relationship Type="http://schemas.openxmlformats.org/officeDocument/2006/relationships/hyperlink" Target="https://meteor.aihw.gov.au/content/623402" TargetMode="External" Id="R99fb97c502f148bd" /><Relationship Type="http://schemas.openxmlformats.org/officeDocument/2006/relationships/hyperlink" Target="https://meteor.aihw.gov.au/content/621269" TargetMode="External" Id="R72ec2ada3b89430e" /><Relationship Type="http://schemas.openxmlformats.org/officeDocument/2006/relationships/hyperlink" Target="http://www.ato.gov.au/" TargetMode="External" Id="R21d2d277416a4e90" /><Relationship Type="http://schemas.openxmlformats.org/officeDocument/2006/relationships/hyperlink" Target="https://meteor.aihw.gov.au/content/321004" TargetMode="External" Id="R343cc469a5fa4799" /><Relationship Type="http://schemas.openxmlformats.org/officeDocument/2006/relationships/hyperlink" Target="https://meteor.aihw.gov.au/RegistrationAuthority/1" TargetMode="External" Id="Rd68192e75c134cae" /><Relationship Type="http://schemas.openxmlformats.org/officeDocument/2006/relationships/hyperlink" Target="https://meteor.aihw.gov.au/RegistrationAuthority/16" TargetMode="External" Id="Rf0ef7451a4214290" /><Relationship Type="http://schemas.openxmlformats.org/officeDocument/2006/relationships/hyperlink" Target="https://meteor.aihw.gov.au/content/679923" TargetMode="External" Id="Ra7dce007ae004103" /><Relationship Type="http://schemas.openxmlformats.org/officeDocument/2006/relationships/hyperlink" Target="https://meteor.aihw.gov.au/RegistrationAuthority/16" TargetMode="External" Id="Rf9a6eb56f74c436b" /><Relationship Type="http://schemas.openxmlformats.org/officeDocument/2006/relationships/hyperlink" Target="https://meteor.aihw.gov.au/content/621278" TargetMode="External" Id="R01aceb1d59f6477b" /><Relationship Type="http://schemas.openxmlformats.org/officeDocument/2006/relationships/hyperlink" Target="https://meteor.aihw.gov.au/RegistrationAuthority/16" TargetMode="External" Id="Rf05b2fe04fc04803" /><Relationship Type="http://schemas.openxmlformats.org/officeDocument/2006/relationships/hyperlink" Target="https://meteor.aihw.gov.au/content/621263" TargetMode="External" Id="R9a334e758b64420f" /><Relationship Type="http://schemas.openxmlformats.org/officeDocument/2006/relationships/hyperlink" Target="https://meteor.aihw.gov.au/RegistrationAuthority/16" TargetMode="External" Id="R96fa82d3d1284a5b" /><Relationship Type="http://schemas.openxmlformats.org/officeDocument/2006/relationships/hyperlink" Target="https://meteor.aihw.gov.au/content/679910" TargetMode="External" Id="R3d260141aa0e48f1" /><Relationship Type="http://schemas.openxmlformats.org/officeDocument/2006/relationships/hyperlink" Target="https://meteor.aihw.gov.au/RegistrationAuthority/16" TargetMode="External" Id="Rd90346822ebd49a9" /></Relationships>
</file>

<file path=word/_rels/header1.xml.rels>&#65279;<?xml version="1.0" encoding="utf-8"?><Relationships xmlns="http://schemas.openxmlformats.org/package/2006/relationships"><Relationship Type="http://schemas.openxmlformats.org/officeDocument/2006/relationships/image" Target="/media/image.png" Id="R78d5b754a7744b3e" /></Relationships>
</file>